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CD7F" w14:textId="77777777" w:rsidR="00692F06" w:rsidRPr="004C0D65" w:rsidRDefault="00692F06" w:rsidP="00692F06">
      <w:pPr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14:paraId="306C5129" w14:textId="77777777" w:rsidR="00692F06" w:rsidRDefault="00692F06" w:rsidP="00B2518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E4C554" wp14:editId="5B5BA92C">
            <wp:extent cx="6781800" cy="2286000"/>
            <wp:effectExtent l="0" t="0" r="0" b="0"/>
            <wp:docPr id="1" name="Рисунок 1" descr="C:\Users\пользователь\Downloads\IMG_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9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26B6F" w14:textId="77777777" w:rsidR="00692F06" w:rsidRPr="001F7E54" w:rsidRDefault="00692F06" w:rsidP="00692F06">
      <w:pPr>
        <w:rPr>
          <w:sz w:val="28"/>
          <w:szCs w:val="28"/>
        </w:rPr>
      </w:pPr>
    </w:p>
    <w:p w14:paraId="2E905D7D" w14:textId="77777777" w:rsidR="00692F06" w:rsidRPr="00692F06" w:rsidRDefault="00692F06" w:rsidP="00692F06">
      <w:pPr>
        <w:numPr>
          <w:ilvl w:val="1"/>
          <w:numId w:val="1"/>
        </w:numPr>
        <w:autoSpaceDN w:val="0"/>
        <w:jc w:val="center"/>
        <w:rPr>
          <w:b/>
          <w:color w:val="595959" w:themeColor="text1" w:themeTint="A6"/>
          <w:sz w:val="28"/>
          <w:szCs w:val="28"/>
        </w:rPr>
      </w:pPr>
      <w:r w:rsidRPr="00692F06">
        <w:rPr>
          <w:b/>
          <w:color w:val="595959" w:themeColor="text1" w:themeTint="A6"/>
          <w:sz w:val="28"/>
          <w:szCs w:val="28"/>
        </w:rPr>
        <w:t>Общие положени</w:t>
      </w:r>
      <w:r>
        <w:rPr>
          <w:b/>
          <w:color w:val="595959" w:themeColor="text1" w:themeTint="A6"/>
          <w:sz w:val="28"/>
          <w:szCs w:val="28"/>
        </w:rPr>
        <w:t>я</w:t>
      </w:r>
    </w:p>
    <w:p w14:paraId="735F47EB" w14:textId="77777777" w:rsidR="00692F06" w:rsidRPr="00692F06" w:rsidRDefault="00692F06" w:rsidP="00692F06">
      <w:pPr>
        <w:autoSpaceDN w:val="0"/>
        <w:ind w:left="1440"/>
        <w:rPr>
          <w:b/>
          <w:color w:val="595959" w:themeColor="text1" w:themeTint="A6"/>
          <w:sz w:val="28"/>
          <w:szCs w:val="28"/>
        </w:rPr>
      </w:pPr>
    </w:p>
    <w:p w14:paraId="2956F576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</w:t>
      </w:r>
      <w:r w:rsidRPr="00692F06">
        <w:rPr>
          <w:color w:val="595959" w:themeColor="text1" w:themeTint="A6"/>
          <w:sz w:val="28"/>
          <w:szCs w:val="28"/>
        </w:rPr>
        <w:tab/>
        <w:t>1.1. Чемпионат Приморского края по мини-футболу (далее – Чемпионат) проводится согласно календарному плану официальных физкультурных мероприятий и спортивных мероприятий Приморского края, а также календарному плану ОО «РСФ футбола Приморского края» на 2021 год.</w:t>
      </w:r>
    </w:p>
    <w:p w14:paraId="081389B6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</w:t>
      </w:r>
      <w:r w:rsidRPr="00692F06">
        <w:rPr>
          <w:color w:val="595959" w:themeColor="text1" w:themeTint="A6"/>
          <w:sz w:val="28"/>
          <w:szCs w:val="28"/>
        </w:rPr>
        <w:tab/>
        <w:t>1.2. Соревнования проводятся с целью:</w:t>
      </w:r>
    </w:p>
    <w:p w14:paraId="7096B66C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- дальнейшего развития и популяризации мини-футбола в Приморском крае;</w:t>
      </w:r>
    </w:p>
    <w:p w14:paraId="60E14CFC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- повышения уровня мастерства футболистов;</w:t>
      </w:r>
    </w:p>
    <w:p w14:paraId="3E535436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- организации досуга трудящихся, молодежи и пропаганде Российского спорта;</w:t>
      </w:r>
    </w:p>
    <w:p w14:paraId="1DD26E57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- определение победителей Чемпионата Приморского края по мини-футболу среди мужских команд-любителей;</w:t>
      </w:r>
    </w:p>
    <w:p w14:paraId="2CDFC777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</w:t>
      </w:r>
      <w:r w:rsidRPr="00692F06">
        <w:rPr>
          <w:color w:val="595959" w:themeColor="text1" w:themeTint="A6"/>
          <w:sz w:val="28"/>
          <w:szCs w:val="28"/>
        </w:rPr>
        <w:tab/>
        <w:t>1.3. Задачами соревнований является определение сильнейших команд края для подготовки и успешного выступления в Первенстве России по мини-футболу среди мужских любительских команд.</w:t>
      </w:r>
    </w:p>
    <w:p w14:paraId="1FF3DB20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</w:p>
    <w:p w14:paraId="692A2B9F" w14:textId="411DE1F4" w:rsidR="00692F06" w:rsidRPr="00692F06" w:rsidRDefault="00692F06" w:rsidP="00692F06">
      <w:pPr>
        <w:numPr>
          <w:ilvl w:val="1"/>
          <w:numId w:val="1"/>
        </w:numPr>
        <w:autoSpaceDN w:val="0"/>
        <w:jc w:val="center"/>
        <w:rPr>
          <w:b/>
          <w:color w:val="595959" w:themeColor="text1" w:themeTint="A6"/>
          <w:sz w:val="28"/>
          <w:szCs w:val="28"/>
        </w:rPr>
      </w:pPr>
      <w:r w:rsidRPr="00692F06">
        <w:rPr>
          <w:b/>
          <w:color w:val="595959" w:themeColor="text1" w:themeTint="A6"/>
          <w:sz w:val="28"/>
          <w:szCs w:val="28"/>
        </w:rPr>
        <w:t xml:space="preserve">Руководство проведением </w:t>
      </w:r>
      <w:r w:rsidR="00EE2E7B">
        <w:rPr>
          <w:b/>
          <w:color w:val="595959" w:themeColor="text1" w:themeTint="A6"/>
          <w:sz w:val="28"/>
          <w:szCs w:val="28"/>
        </w:rPr>
        <w:t>Чемпионата</w:t>
      </w:r>
    </w:p>
    <w:p w14:paraId="11D85A2A" w14:textId="77777777" w:rsidR="00692F06" w:rsidRPr="00692F06" w:rsidRDefault="00692F06" w:rsidP="00692F06">
      <w:pPr>
        <w:autoSpaceDN w:val="0"/>
        <w:ind w:left="1440"/>
        <w:rPr>
          <w:b/>
          <w:color w:val="595959" w:themeColor="text1" w:themeTint="A6"/>
          <w:sz w:val="28"/>
          <w:szCs w:val="28"/>
        </w:rPr>
      </w:pPr>
    </w:p>
    <w:p w14:paraId="3407CA36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</w:t>
      </w:r>
      <w:r w:rsidRPr="00692F06">
        <w:rPr>
          <w:color w:val="595959" w:themeColor="text1" w:themeTint="A6"/>
          <w:sz w:val="28"/>
          <w:szCs w:val="28"/>
        </w:rPr>
        <w:tab/>
        <w:t xml:space="preserve">2.1. Общее руководство проведением Чемпионата осуществляется ОО «Региональная спортивная федерация футбола Приморского края».       </w:t>
      </w:r>
      <w:r w:rsidRPr="00692F06">
        <w:rPr>
          <w:color w:val="595959" w:themeColor="text1" w:themeTint="A6"/>
          <w:sz w:val="28"/>
          <w:szCs w:val="28"/>
        </w:rPr>
        <w:tab/>
      </w:r>
      <w:bookmarkStart w:id="0" w:name="_Hlk57766137"/>
      <w:r w:rsidRPr="00692F06">
        <w:rPr>
          <w:color w:val="595959" w:themeColor="text1" w:themeTint="A6"/>
          <w:sz w:val="28"/>
          <w:szCs w:val="28"/>
        </w:rPr>
        <w:t xml:space="preserve"> </w:t>
      </w:r>
      <w:bookmarkEnd w:id="0"/>
    </w:p>
    <w:p w14:paraId="29E54200" w14:textId="77777777" w:rsidR="00692F06" w:rsidRPr="00692F06" w:rsidRDefault="00692F06" w:rsidP="00692F06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2.2.    Состав главной судейской коллегии (ГСК):</w:t>
      </w:r>
    </w:p>
    <w:p w14:paraId="5B21BF4F" w14:textId="77777777" w:rsidR="00692F06" w:rsidRPr="00692F06" w:rsidRDefault="00692F06" w:rsidP="00692F06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- главный судья соревнований – Аболь Александр Петрович: </w:t>
      </w:r>
    </w:p>
    <w:p w14:paraId="38B51437" w14:textId="77777777" w:rsidR="00692F06" w:rsidRPr="00692F06" w:rsidRDefault="00692F06" w:rsidP="00692F06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контактный телефон 8-914-978-31-31;</w:t>
      </w:r>
    </w:p>
    <w:p w14:paraId="15D545A5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    - главный секретарь соревнований – Шевченко Александр Константинович: </w:t>
      </w:r>
    </w:p>
    <w:p w14:paraId="31DD7F3E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    Контактный телефон 8-902-556-05-16;</w:t>
      </w:r>
    </w:p>
    <w:p w14:paraId="19673F1F" w14:textId="77777777" w:rsidR="00EB59A9" w:rsidRDefault="00EB59A9">
      <w:pPr>
        <w:rPr>
          <w:color w:val="595959" w:themeColor="text1" w:themeTint="A6"/>
        </w:rPr>
      </w:pPr>
    </w:p>
    <w:p w14:paraId="28ED5AAF" w14:textId="77777777" w:rsidR="00692F06" w:rsidRDefault="00692F06">
      <w:pPr>
        <w:rPr>
          <w:color w:val="595959" w:themeColor="text1" w:themeTint="A6"/>
        </w:rPr>
      </w:pPr>
    </w:p>
    <w:p w14:paraId="34BCBDEC" w14:textId="77777777" w:rsidR="00692F06" w:rsidRDefault="00692F06">
      <w:pPr>
        <w:rPr>
          <w:color w:val="595959" w:themeColor="text1" w:themeTint="A6"/>
        </w:rPr>
      </w:pPr>
    </w:p>
    <w:p w14:paraId="47CED21D" w14:textId="77777777" w:rsidR="00692F06" w:rsidRDefault="00692F06">
      <w:pPr>
        <w:rPr>
          <w:color w:val="595959" w:themeColor="text1" w:themeTint="A6"/>
        </w:rPr>
      </w:pPr>
    </w:p>
    <w:p w14:paraId="645F7208" w14:textId="77777777" w:rsidR="00692F06" w:rsidRDefault="00692F06">
      <w:pPr>
        <w:rPr>
          <w:color w:val="595959" w:themeColor="text1" w:themeTint="A6"/>
        </w:rPr>
      </w:pPr>
    </w:p>
    <w:p w14:paraId="3CA69265" w14:textId="77777777" w:rsidR="00692F06" w:rsidRDefault="00692F06">
      <w:pPr>
        <w:rPr>
          <w:color w:val="595959" w:themeColor="text1" w:themeTint="A6"/>
        </w:rPr>
      </w:pPr>
    </w:p>
    <w:p w14:paraId="5D4AFF56" w14:textId="77777777" w:rsidR="00692F06" w:rsidRDefault="00692F06">
      <w:pPr>
        <w:rPr>
          <w:color w:val="595959" w:themeColor="text1" w:themeTint="A6"/>
        </w:rPr>
      </w:pPr>
    </w:p>
    <w:p w14:paraId="21326D7F" w14:textId="77777777" w:rsidR="00692F06" w:rsidRPr="00692F06" w:rsidRDefault="00692F06" w:rsidP="00692F06">
      <w:pPr>
        <w:numPr>
          <w:ilvl w:val="1"/>
          <w:numId w:val="1"/>
        </w:numPr>
        <w:autoSpaceDN w:val="0"/>
        <w:jc w:val="center"/>
        <w:rPr>
          <w:b/>
          <w:color w:val="595959" w:themeColor="text1" w:themeTint="A6"/>
          <w:sz w:val="28"/>
          <w:szCs w:val="28"/>
        </w:rPr>
      </w:pPr>
      <w:r w:rsidRPr="00692F06">
        <w:rPr>
          <w:b/>
          <w:color w:val="595959" w:themeColor="text1" w:themeTint="A6"/>
          <w:sz w:val="28"/>
          <w:szCs w:val="28"/>
        </w:rPr>
        <w:lastRenderedPageBreak/>
        <w:t>Состав участников</w:t>
      </w:r>
    </w:p>
    <w:p w14:paraId="269F6027" w14:textId="77777777" w:rsidR="00692F06" w:rsidRPr="00692F06" w:rsidRDefault="00692F06" w:rsidP="00692F06">
      <w:pPr>
        <w:autoSpaceDN w:val="0"/>
        <w:ind w:left="1440"/>
        <w:rPr>
          <w:b/>
          <w:color w:val="595959" w:themeColor="text1" w:themeTint="A6"/>
          <w:sz w:val="28"/>
          <w:szCs w:val="28"/>
        </w:rPr>
      </w:pPr>
    </w:p>
    <w:p w14:paraId="4B3888CA" w14:textId="77777777" w:rsidR="00692F06" w:rsidRPr="00692F06" w:rsidRDefault="00692F06" w:rsidP="00692F06">
      <w:pPr>
        <w:autoSpaceDN w:val="0"/>
        <w:ind w:firstLine="708"/>
        <w:rPr>
          <w:bCs/>
          <w:color w:val="595959" w:themeColor="text1" w:themeTint="A6"/>
          <w:sz w:val="28"/>
          <w:szCs w:val="28"/>
        </w:rPr>
      </w:pPr>
      <w:r w:rsidRPr="00692F06">
        <w:rPr>
          <w:bCs/>
          <w:color w:val="595959" w:themeColor="text1" w:themeTint="A6"/>
          <w:sz w:val="28"/>
          <w:szCs w:val="28"/>
        </w:rPr>
        <w:t>3.1.  В Чемпионате принимают участие 8 команд, которые сформировались по итогам результатов чемпионата Приморского края, первая лига - первые шесть команд и первые две команды, которые участвовали в первенстве Приморского края, вторая лига, сезона 2019/20 г. г.:</w:t>
      </w:r>
    </w:p>
    <w:p w14:paraId="52E4984E" w14:textId="77777777" w:rsidR="00692F06" w:rsidRPr="00692F06" w:rsidRDefault="00692F06" w:rsidP="00692F06">
      <w:pPr>
        <w:autoSpaceDN w:val="0"/>
        <w:ind w:firstLine="708"/>
        <w:rPr>
          <w:bCs/>
          <w:color w:val="595959" w:themeColor="text1" w:themeTint="A6"/>
          <w:sz w:val="28"/>
          <w:szCs w:val="28"/>
        </w:rPr>
      </w:pPr>
      <w:r w:rsidRPr="00692F06">
        <w:rPr>
          <w:bCs/>
          <w:color w:val="595959" w:themeColor="text1" w:themeTint="A6"/>
          <w:sz w:val="28"/>
          <w:szCs w:val="28"/>
        </w:rPr>
        <w:t>1) «УЛРЗ-Энергия» (г. Уссурийск);</w:t>
      </w:r>
    </w:p>
    <w:p w14:paraId="26B3C9E5" w14:textId="77777777" w:rsidR="00692F06" w:rsidRPr="00692F06" w:rsidRDefault="00692F06" w:rsidP="00692F06">
      <w:pPr>
        <w:autoSpaceDN w:val="0"/>
        <w:ind w:firstLine="708"/>
        <w:rPr>
          <w:bCs/>
          <w:color w:val="595959" w:themeColor="text1" w:themeTint="A6"/>
          <w:sz w:val="28"/>
          <w:szCs w:val="28"/>
        </w:rPr>
      </w:pPr>
      <w:r w:rsidRPr="00692F06">
        <w:rPr>
          <w:bCs/>
          <w:color w:val="595959" w:themeColor="text1" w:themeTint="A6"/>
          <w:sz w:val="28"/>
          <w:szCs w:val="28"/>
        </w:rPr>
        <w:t>2) «Цементник» (г. Спасск-Дальний);</w:t>
      </w:r>
    </w:p>
    <w:p w14:paraId="5A551CB3" w14:textId="77777777" w:rsidR="00692F06" w:rsidRPr="00692F06" w:rsidRDefault="00692F06" w:rsidP="00692F06">
      <w:pPr>
        <w:autoSpaceDN w:val="0"/>
        <w:ind w:firstLine="708"/>
        <w:rPr>
          <w:bCs/>
          <w:color w:val="595959" w:themeColor="text1" w:themeTint="A6"/>
          <w:sz w:val="28"/>
          <w:szCs w:val="28"/>
        </w:rPr>
      </w:pPr>
      <w:r w:rsidRPr="00692F06">
        <w:rPr>
          <w:bCs/>
          <w:color w:val="595959" w:themeColor="text1" w:themeTint="A6"/>
          <w:sz w:val="28"/>
          <w:szCs w:val="28"/>
        </w:rPr>
        <w:t>3) «Форпост» (с. Черниговка);</w:t>
      </w:r>
    </w:p>
    <w:p w14:paraId="0E3AD5F3" w14:textId="77777777" w:rsidR="00692F06" w:rsidRPr="00692F06" w:rsidRDefault="00692F06" w:rsidP="00692F06">
      <w:pPr>
        <w:autoSpaceDN w:val="0"/>
        <w:ind w:firstLine="708"/>
        <w:rPr>
          <w:bCs/>
          <w:color w:val="595959" w:themeColor="text1" w:themeTint="A6"/>
          <w:sz w:val="28"/>
          <w:szCs w:val="28"/>
        </w:rPr>
      </w:pPr>
      <w:r w:rsidRPr="00692F06">
        <w:rPr>
          <w:bCs/>
          <w:color w:val="595959" w:themeColor="text1" w:themeTint="A6"/>
          <w:sz w:val="28"/>
          <w:szCs w:val="28"/>
        </w:rPr>
        <w:t>4) «Регион-25» (г. Уссурийск);</w:t>
      </w:r>
    </w:p>
    <w:p w14:paraId="022E735E" w14:textId="77777777" w:rsidR="00692F06" w:rsidRPr="00692F06" w:rsidRDefault="00692F06" w:rsidP="00692F06">
      <w:pPr>
        <w:autoSpaceDN w:val="0"/>
        <w:ind w:firstLine="708"/>
        <w:rPr>
          <w:bCs/>
          <w:color w:val="595959" w:themeColor="text1" w:themeTint="A6"/>
          <w:sz w:val="28"/>
          <w:szCs w:val="28"/>
        </w:rPr>
      </w:pPr>
      <w:r w:rsidRPr="00692F06">
        <w:rPr>
          <w:bCs/>
          <w:color w:val="595959" w:themeColor="text1" w:themeTint="A6"/>
          <w:sz w:val="28"/>
          <w:szCs w:val="28"/>
        </w:rPr>
        <w:t>5) «Хенкель» (г. Владивосток);</w:t>
      </w:r>
    </w:p>
    <w:p w14:paraId="4B0C9771" w14:textId="77777777" w:rsidR="00692F06" w:rsidRPr="00692F06" w:rsidRDefault="00692F06" w:rsidP="00692F06">
      <w:pPr>
        <w:autoSpaceDN w:val="0"/>
        <w:ind w:firstLine="708"/>
        <w:rPr>
          <w:bCs/>
          <w:color w:val="595959" w:themeColor="text1" w:themeTint="A6"/>
          <w:sz w:val="28"/>
          <w:szCs w:val="28"/>
        </w:rPr>
      </w:pPr>
      <w:r w:rsidRPr="00692F06">
        <w:rPr>
          <w:bCs/>
          <w:color w:val="595959" w:themeColor="text1" w:themeTint="A6"/>
          <w:sz w:val="28"/>
          <w:szCs w:val="28"/>
        </w:rPr>
        <w:t>6) «Дентал» (г. Дальнегорск);</w:t>
      </w:r>
    </w:p>
    <w:p w14:paraId="3D1AB008" w14:textId="77777777" w:rsidR="00692F06" w:rsidRPr="00692F06" w:rsidRDefault="00692F06" w:rsidP="00692F06">
      <w:pPr>
        <w:autoSpaceDN w:val="0"/>
        <w:ind w:firstLine="708"/>
        <w:rPr>
          <w:bCs/>
          <w:color w:val="595959" w:themeColor="text1" w:themeTint="A6"/>
          <w:sz w:val="28"/>
          <w:szCs w:val="28"/>
        </w:rPr>
      </w:pPr>
      <w:r w:rsidRPr="00692F06">
        <w:rPr>
          <w:bCs/>
          <w:color w:val="595959" w:themeColor="text1" w:themeTint="A6"/>
          <w:sz w:val="28"/>
          <w:szCs w:val="28"/>
        </w:rPr>
        <w:t>7) «Уссури» (с. Чугуевка);</w:t>
      </w:r>
    </w:p>
    <w:p w14:paraId="43DFF58D" w14:textId="77777777" w:rsidR="00692F06" w:rsidRPr="00692F06" w:rsidRDefault="00692F06" w:rsidP="00692F06">
      <w:pPr>
        <w:autoSpaceDN w:val="0"/>
        <w:ind w:firstLine="708"/>
        <w:rPr>
          <w:bCs/>
          <w:color w:val="595959" w:themeColor="text1" w:themeTint="A6"/>
          <w:sz w:val="28"/>
          <w:szCs w:val="28"/>
        </w:rPr>
      </w:pPr>
      <w:r w:rsidRPr="00692F06">
        <w:rPr>
          <w:bCs/>
          <w:color w:val="595959" w:themeColor="text1" w:themeTint="A6"/>
          <w:sz w:val="28"/>
          <w:szCs w:val="28"/>
        </w:rPr>
        <w:t xml:space="preserve">8) «ММК» (г. Владивосток) </w:t>
      </w:r>
    </w:p>
    <w:p w14:paraId="01DC097A" w14:textId="77777777" w:rsidR="00692F06" w:rsidRPr="00692F06" w:rsidRDefault="00692F06" w:rsidP="00692F06">
      <w:pPr>
        <w:autoSpaceDN w:val="0"/>
        <w:ind w:firstLine="708"/>
        <w:rPr>
          <w:bCs/>
          <w:color w:val="595959" w:themeColor="text1" w:themeTint="A6"/>
          <w:sz w:val="28"/>
          <w:szCs w:val="28"/>
        </w:rPr>
      </w:pPr>
    </w:p>
    <w:p w14:paraId="71644C55" w14:textId="77777777" w:rsidR="00692F06" w:rsidRPr="00692F06" w:rsidRDefault="00692F06" w:rsidP="00692F06">
      <w:pPr>
        <w:autoSpaceDN w:val="0"/>
        <w:rPr>
          <w:b/>
          <w:color w:val="595959" w:themeColor="text1" w:themeTint="A6"/>
          <w:sz w:val="28"/>
          <w:szCs w:val="28"/>
        </w:rPr>
      </w:pPr>
    </w:p>
    <w:p w14:paraId="2FD14FDE" w14:textId="77777777" w:rsidR="00692F06" w:rsidRPr="00692F06" w:rsidRDefault="00692F06" w:rsidP="00692F06">
      <w:pPr>
        <w:numPr>
          <w:ilvl w:val="1"/>
          <w:numId w:val="1"/>
        </w:numPr>
        <w:autoSpaceDN w:val="0"/>
        <w:jc w:val="center"/>
        <w:rPr>
          <w:b/>
          <w:color w:val="595959" w:themeColor="text1" w:themeTint="A6"/>
          <w:sz w:val="28"/>
          <w:szCs w:val="28"/>
        </w:rPr>
      </w:pPr>
      <w:r w:rsidRPr="00692F06">
        <w:rPr>
          <w:b/>
          <w:color w:val="595959" w:themeColor="text1" w:themeTint="A6"/>
          <w:sz w:val="28"/>
          <w:szCs w:val="28"/>
        </w:rPr>
        <w:t>Места и сроки проведения</w:t>
      </w:r>
    </w:p>
    <w:p w14:paraId="0BF1D34A" w14:textId="77777777" w:rsidR="00692F06" w:rsidRPr="00692F06" w:rsidRDefault="00692F06" w:rsidP="00692F06">
      <w:pPr>
        <w:autoSpaceDN w:val="0"/>
        <w:ind w:left="1440"/>
        <w:rPr>
          <w:b/>
          <w:color w:val="595959" w:themeColor="text1" w:themeTint="A6"/>
          <w:sz w:val="28"/>
          <w:szCs w:val="28"/>
        </w:rPr>
      </w:pPr>
    </w:p>
    <w:p w14:paraId="574376FA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Чемпионат проводится в период с января по март 2021 года,  согласно календарю игр (</w:t>
      </w:r>
      <w:r w:rsidRPr="00692F06">
        <w:rPr>
          <w:i/>
          <w:iCs/>
          <w:color w:val="595959" w:themeColor="text1" w:themeTint="A6"/>
          <w:sz w:val="28"/>
          <w:szCs w:val="28"/>
        </w:rPr>
        <w:t>Приложение № 1</w:t>
      </w:r>
      <w:r w:rsidRPr="00692F06">
        <w:rPr>
          <w:color w:val="595959" w:themeColor="text1" w:themeTint="A6"/>
          <w:sz w:val="28"/>
          <w:szCs w:val="28"/>
        </w:rPr>
        <w:t>).</w:t>
      </w:r>
    </w:p>
    <w:p w14:paraId="52383E65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</w:p>
    <w:p w14:paraId="52BE7FE8" w14:textId="77777777" w:rsidR="00692F06" w:rsidRPr="00692F06" w:rsidRDefault="00692F06" w:rsidP="00692F06">
      <w:pPr>
        <w:numPr>
          <w:ilvl w:val="1"/>
          <w:numId w:val="1"/>
        </w:numPr>
        <w:autoSpaceDN w:val="0"/>
        <w:jc w:val="center"/>
        <w:rPr>
          <w:color w:val="595959" w:themeColor="text1" w:themeTint="A6"/>
          <w:sz w:val="28"/>
          <w:szCs w:val="28"/>
        </w:rPr>
      </w:pPr>
      <w:r w:rsidRPr="00692F06">
        <w:rPr>
          <w:b/>
          <w:color w:val="595959" w:themeColor="text1" w:themeTint="A6"/>
          <w:sz w:val="28"/>
          <w:szCs w:val="28"/>
        </w:rPr>
        <w:t>Требования к участникам и условия допуска</w:t>
      </w:r>
    </w:p>
    <w:p w14:paraId="713DD19A" w14:textId="77777777" w:rsidR="00692F06" w:rsidRPr="00692F06" w:rsidRDefault="00692F06" w:rsidP="00692F06">
      <w:pPr>
        <w:autoSpaceDN w:val="0"/>
        <w:ind w:left="1440"/>
        <w:rPr>
          <w:color w:val="595959" w:themeColor="text1" w:themeTint="A6"/>
          <w:sz w:val="28"/>
          <w:szCs w:val="28"/>
        </w:rPr>
      </w:pPr>
    </w:p>
    <w:p w14:paraId="6B9EF77B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К участию в Чемпионате допускается любительские команды спортивных и футбольных клубов, организаций и учреждений.</w:t>
      </w:r>
    </w:p>
    <w:p w14:paraId="4C89114F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Не допускается в составах команд участие игроков:</w:t>
      </w:r>
    </w:p>
    <w:p w14:paraId="4169E5A1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- младше 16 лет (в особых случаях и только с персонального допуска врача, разрешается участие юношей 15-ти летнего возраста);</w:t>
      </w:r>
    </w:p>
    <w:p w14:paraId="169B3AD7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- имеющих лицензию Ассоциации мини-футбола России;</w:t>
      </w:r>
    </w:p>
    <w:p w14:paraId="5C2D0C6A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- имеющих действующую дисквалификацию на участие в российских и краевых соревнованиях по мини-футболу.</w:t>
      </w:r>
    </w:p>
    <w:p w14:paraId="47423532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В составах всех участвующих команд допускается по одному футболисту не любителя, имеющих договор с ФНЛ или ПФЛ.</w:t>
      </w:r>
    </w:p>
    <w:p w14:paraId="51FF8E36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</w:p>
    <w:p w14:paraId="53FF9FA8" w14:textId="77777777" w:rsidR="00692F06" w:rsidRPr="00692F06" w:rsidRDefault="00692F06" w:rsidP="00692F06">
      <w:pPr>
        <w:numPr>
          <w:ilvl w:val="1"/>
          <w:numId w:val="1"/>
        </w:numPr>
        <w:autoSpaceDN w:val="0"/>
        <w:jc w:val="center"/>
        <w:rPr>
          <w:color w:val="595959" w:themeColor="text1" w:themeTint="A6"/>
          <w:sz w:val="28"/>
          <w:szCs w:val="28"/>
        </w:rPr>
      </w:pPr>
      <w:r w:rsidRPr="00692F06">
        <w:rPr>
          <w:b/>
          <w:color w:val="595959" w:themeColor="text1" w:themeTint="A6"/>
          <w:sz w:val="28"/>
          <w:szCs w:val="28"/>
        </w:rPr>
        <w:t>Заявки на участие</w:t>
      </w:r>
    </w:p>
    <w:p w14:paraId="109CDB68" w14:textId="77777777" w:rsidR="00692F06" w:rsidRPr="00692F06" w:rsidRDefault="00692F06" w:rsidP="00692F06">
      <w:pPr>
        <w:autoSpaceDN w:val="0"/>
        <w:ind w:left="1440"/>
        <w:rPr>
          <w:color w:val="595959" w:themeColor="text1" w:themeTint="A6"/>
          <w:sz w:val="28"/>
          <w:szCs w:val="28"/>
        </w:rPr>
      </w:pPr>
    </w:p>
    <w:p w14:paraId="6C99E36B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Команды, участвующие в Чемпионате, должны представить в оргкомитет следующие документы:</w:t>
      </w:r>
    </w:p>
    <w:p w14:paraId="66B67A60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- именную заявку в 2-х экземплярах оформленную в установленном порядке (Приложение № 2);</w:t>
      </w:r>
    </w:p>
    <w:p w14:paraId="0181B47B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- копию платежного поручения о перечислении членского взноса в размере 20000 (двадцать тысяч рублей);</w:t>
      </w:r>
    </w:p>
    <w:p w14:paraId="67F592F8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- договор о добровольном страховании жизни и здоровья спортсменов от несчастных случаев.</w:t>
      </w:r>
    </w:p>
    <w:p w14:paraId="53142E74" w14:textId="77777777" w:rsid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lastRenderedPageBreak/>
        <w:t xml:space="preserve">      В заявочный лист команды </w:t>
      </w:r>
      <w:r w:rsidRPr="00692F06">
        <w:rPr>
          <w:i/>
          <w:iCs/>
          <w:color w:val="595959" w:themeColor="text1" w:themeTint="A6"/>
          <w:sz w:val="28"/>
          <w:szCs w:val="28"/>
        </w:rPr>
        <w:t>(Приложение № 2)</w:t>
      </w:r>
      <w:r w:rsidRPr="00692F06">
        <w:rPr>
          <w:color w:val="595959" w:themeColor="text1" w:themeTint="A6"/>
          <w:sz w:val="28"/>
          <w:szCs w:val="28"/>
        </w:rPr>
        <w:t xml:space="preserve"> можно включать не более </w:t>
      </w:r>
      <w:r w:rsidRPr="00692F06">
        <w:rPr>
          <w:b/>
          <w:color w:val="595959" w:themeColor="text1" w:themeTint="A6"/>
          <w:sz w:val="28"/>
          <w:szCs w:val="28"/>
        </w:rPr>
        <w:t>20</w:t>
      </w:r>
      <w:r w:rsidRPr="00692F06">
        <w:rPr>
          <w:color w:val="595959" w:themeColor="text1" w:themeTint="A6"/>
          <w:sz w:val="28"/>
          <w:szCs w:val="28"/>
        </w:rPr>
        <w:t xml:space="preserve"> футболистов и не более </w:t>
      </w:r>
      <w:r w:rsidRPr="00692F06">
        <w:rPr>
          <w:b/>
          <w:bCs/>
          <w:color w:val="595959" w:themeColor="text1" w:themeTint="A6"/>
          <w:sz w:val="28"/>
          <w:szCs w:val="28"/>
        </w:rPr>
        <w:t>2</w:t>
      </w:r>
      <w:r w:rsidRPr="00692F06">
        <w:rPr>
          <w:color w:val="595959" w:themeColor="text1" w:themeTint="A6"/>
          <w:sz w:val="28"/>
          <w:szCs w:val="28"/>
        </w:rPr>
        <w:t xml:space="preserve"> официальных лиц команды.</w:t>
      </w:r>
    </w:p>
    <w:p w14:paraId="4846EED5" w14:textId="77777777" w:rsidR="009A05B6" w:rsidRDefault="009A05B6" w:rsidP="00692F06">
      <w:pPr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   Переходы игроков из команды в команду разрешены до 01 февраля 2021 года.</w:t>
      </w:r>
    </w:p>
    <w:p w14:paraId="64454149" w14:textId="77777777" w:rsidR="009A05B6" w:rsidRPr="00692F06" w:rsidRDefault="009A05B6" w:rsidP="00692F06">
      <w:pPr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   Дозаявка игроков разрешена до 15 февраля 2021 года включительно.</w:t>
      </w:r>
    </w:p>
    <w:p w14:paraId="4FE67A8A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Предоставление заявочной документации, производится непосредственно руководителями команд главному судье в офис ОО «РСФ футбола Приморского края», по адресу: г. Владивосток, ул. Комсомольская, 5а, офис 608.</w:t>
      </w:r>
    </w:p>
    <w:p w14:paraId="57F7E4FC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</w:p>
    <w:p w14:paraId="5C18841E" w14:textId="77777777" w:rsidR="00692F06" w:rsidRPr="00692F06" w:rsidRDefault="00692F06" w:rsidP="00692F06">
      <w:pPr>
        <w:jc w:val="center"/>
        <w:rPr>
          <w:b/>
          <w:color w:val="595959" w:themeColor="text1" w:themeTint="A6"/>
          <w:sz w:val="28"/>
          <w:szCs w:val="28"/>
        </w:rPr>
      </w:pPr>
      <w:r w:rsidRPr="00692F06">
        <w:rPr>
          <w:b/>
          <w:color w:val="595959" w:themeColor="text1" w:themeTint="A6"/>
          <w:sz w:val="28"/>
          <w:szCs w:val="28"/>
        </w:rPr>
        <w:t>6.  Экипировка участников матча</w:t>
      </w:r>
    </w:p>
    <w:p w14:paraId="3391544E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</w:t>
      </w:r>
    </w:p>
    <w:p w14:paraId="695C1345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Экипировка футболистов должна соответствовать требованиям Правил игры. В противном случае футболист к матчу не допускается.</w:t>
      </w:r>
    </w:p>
    <w:p w14:paraId="0C5C1D3B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В соответствии с Правилами игры игроки обязаны проводить матчи в щитках.</w:t>
      </w:r>
    </w:p>
    <w:p w14:paraId="44DA07C5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Цвета формы играющих команд, в том числе и гетры, должны отличаться друг от друга.    Предпочтение в выборе цвета формы отдается принимающей команде.</w:t>
      </w:r>
    </w:p>
    <w:p w14:paraId="7B68F844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На задней стороне футболки игрока обязательно должен быть персональный номер, под которым он внесен в протокол матча.</w:t>
      </w:r>
    </w:p>
    <w:p w14:paraId="05093188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Запасные игроки команд, на протяжении всего матча, должны находить в манишках, отличающихся от цвета игровой формы.</w:t>
      </w:r>
    </w:p>
    <w:p w14:paraId="4CBDE661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</w:t>
      </w:r>
    </w:p>
    <w:p w14:paraId="2C3BE504" w14:textId="77777777" w:rsidR="00692F06" w:rsidRPr="00692F06" w:rsidRDefault="00692F06" w:rsidP="00692F06">
      <w:pPr>
        <w:numPr>
          <w:ilvl w:val="0"/>
          <w:numId w:val="2"/>
        </w:numPr>
        <w:autoSpaceDN w:val="0"/>
        <w:jc w:val="center"/>
        <w:rPr>
          <w:b/>
          <w:color w:val="595959" w:themeColor="text1" w:themeTint="A6"/>
          <w:sz w:val="28"/>
          <w:szCs w:val="28"/>
        </w:rPr>
      </w:pPr>
      <w:r w:rsidRPr="00692F06">
        <w:rPr>
          <w:b/>
          <w:color w:val="595959" w:themeColor="text1" w:themeTint="A6"/>
          <w:sz w:val="28"/>
          <w:szCs w:val="28"/>
        </w:rPr>
        <w:t>Условия проведения Фестиваля и определение победителей</w:t>
      </w:r>
    </w:p>
    <w:p w14:paraId="10CD92C3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</w:t>
      </w:r>
    </w:p>
    <w:p w14:paraId="3984012E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Чемпионат проводится в два круга.</w:t>
      </w:r>
    </w:p>
    <w:p w14:paraId="182E2059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Продолжительность матча - два тайма по 20 минут «грязного» времени, но последняя минута каждого из таймов играется с остановками времени, в момент, когда мяч не в игре.</w:t>
      </w:r>
    </w:p>
    <w:p w14:paraId="3C9BB99E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В протокол матча вносится не более 14 игроков из состава заявочного листа.</w:t>
      </w:r>
    </w:p>
    <w:p w14:paraId="3D2CC095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Места команд определяются по наибольшей сумме набранных очков во всех играх (за победу начисляется 3 очка, за ничью - одно, за поражение- 0 очков). В случае равенства очков у двух или более команд преимущество имеет та команда, у которой наибольшее число побед во всех встречах. При равенстве этих показателей места команд распределяются:</w:t>
      </w:r>
    </w:p>
    <w:p w14:paraId="78E4FA54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- по результатам игр между собой (число очков, число побед и далее – разность забитых и пропущенных мячей между этими командами);</w:t>
      </w:r>
    </w:p>
    <w:p w14:paraId="03645F6E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- по наибольшему количеству забитых мячей во всех встречах;</w:t>
      </w:r>
    </w:p>
    <w:p w14:paraId="3CADBCA1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- по лучшей разности забитых и пропущенных мячей во всех встречах;</w:t>
      </w:r>
    </w:p>
    <w:p w14:paraId="702A32C5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- по наименьшему количеству дисциплинарных санкций во всех играх (каждое предупреждение одно очко, каждое удаление – 5).</w:t>
      </w:r>
    </w:p>
    <w:p w14:paraId="1DEA97F2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Футболисты и руководители команд несут ответственность в соответствии с Дисциплинарным регламентом ОО «РСФ футбола Приморского края».</w:t>
      </w:r>
    </w:p>
    <w:p w14:paraId="4BD3D370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Игрок, удаленный с поля, автоматически пропускает одну игру и к дальнейшим играм допускается решением Главной судейской коллегии (ГСК).</w:t>
      </w:r>
    </w:p>
    <w:p w14:paraId="18635631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Игрок, получивший два предупреждения в одном матче, удаляется с поля и пропускает одну игру.</w:t>
      </w:r>
    </w:p>
    <w:p w14:paraId="35EE5BDC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lastRenderedPageBreak/>
        <w:t xml:space="preserve">      Игрок, получивший в серии игр 2 предупреждения, пропускает одну игру.</w:t>
      </w:r>
    </w:p>
    <w:p w14:paraId="1446DA65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За участие не заявленного или не внесенного в протокол матча игрока команде засчитывается поражение со счетом 0:5, а команде сопернице присуждается победа со счетом 5:0.</w:t>
      </w:r>
    </w:p>
    <w:p w14:paraId="7D351580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 За неявку команды на календарную игру ей засчитывается поражение со счетом 0:5, а команде сопернице – победа со счетом 5:0.</w:t>
      </w:r>
    </w:p>
    <w:p w14:paraId="7886D445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 Ответственность за поведение футболистов во время проведения Чемпионата возлагается на тренеров участвующих команд. </w:t>
      </w:r>
    </w:p>
    <w:p w14:paraId="678A562C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 Во время матча на скамейке запасных должны находиться только игроки и руководители команды, внесенные в протокол матча. </w:t>
      </w:r>
    </w:p>
    <w:p w14:paraId="4118C09C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</w:p>
    <w:p w14:paraId="6DA1E65A" w14:textId="77777777" w:rsidR="00692F06" w:rsidRPr="00692F06" w:rsidRDefault="00692F06" w:rsidP="00692F06">
      <w:pPr>
        <w:numPr>
          <w:ilvl w:val="0"/>
          <w:numId w:val="2"/>
        </w:numPr>
        <w:autoSpaceDN w:val="0"/>
        <w:jc w:val="center"/>
        <w:rPr>
          <w:b/>
          <w:color w:val="595959" w:themeColor="text1" w:themeTint="A6"/>
          <w:sz w:val="28"/>
          <w:szCs w:val="28"/>
        </w:rPr>
      </w:pPr>
      <w:r w:rsidRPr="00692F06">
        <w:rPr>
          <w:b/>
          <w:color w:val="595959" w:themeColor="text1" w:themeTint="A6"/>
          <w:sz w:val="28"/>
          <w:szCs w:val="28"/>
        </w:rPr>
        <w:t>Награждение победителей и призёров</w:t>
      </w:r>
    </w:p>
    <w:p w14:paraId="770F080C" w14:textId="77777777" w:rsidR="00692F06" w:rsidRPr="00692F06" w:rsidRDefault="00692F06" w:rsidP="00692F06">
      <w:pPr>
        <w:autoSpaceDN w:val="0"/>
        <w:ind w:left="1440"/>
        <w:rPr>
          <w:b/>
          <w:color w:val="595959" w:themeColor="text1" w:themeTint="A6"/>
          <w:sz w:val="28"/>
          <w:szCs w:val="28"/>
        </w:rPr>
      </w:pPr>
    </w:p>
    <w:p w14:paraId="16B4B038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</w:t>
      </w:r>
      <w:bookmarkStart w:id="1" w:name="_Hlk57766903"/>
      <w:r w:rsidRPr="00692F06">
        <w:rPr>
          <w:color w:val="595959" w:themeColor="text1" w:themeTint="A6"/>
          <w:sz w:val="28"/>
          <w:szCs w:val="28"/>
        </w:rPr>
        <w:t>Команда, занявшая 1 место, награждается памятным кубком и дипломом 1 степени. Игроки команды награждаются медалями и грамотами.</w:t>
      </w:r>
    </w:p>
    <w:bookmarkEnd w:id="1"/>
    <w:p w14:paraId="2CD91190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Команды, занявшие 2 и 3 места награждаются памятными дипломами соответствующих степеней. Игроки команд награждаются медалями и грамотами.</w:t>
      </w:r>
    </w:p>
    <w:p w14:paraId="1E838427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</w:p>
    <w:p w14:paraId="3671808B" w14:textId="77777777" w:rsidR="00692F06" w:rsidRPr="00692F06" w:rsidRDefault="00692F06" w:rsidP="00692F06">
      <w:pPr>
        <w:pStyle w:val="a6"/>
        <w:numPr>
          <w:ilvl w:val="0"/>
          <w:numId w:val="2"/>
        </w:numPr>
        <w:jc w:val="center"/>
        <w:rPr>
          <w:b/>
          <w:color w:val="595959" w:themeColor="text1" w:themeTint="A6"/>
          <w:sz w:val="28"/>
          <w:szCs w:val="28"/>
        </w:rPr>
      </w:pPr>
      <w:r w:rsidRPr="00692F06">
        <w:rPr>
          <w:b/>
          <w:color w:val="595959" w:themeColor="text1" w:themeTint="A6"/>
          <w:sz w:val="28"/>
          <w:szCs w:val="28"/>
        </w:rPr>
        <w:t>Условия финансирования</w:t>
      </w:r>
    </w:p>
    <w:p w14:paraId="3B5D2D10" w14:textId="77777777" w:rsidR="00692F06" w:rsidRPr="00692F06" w:rsidRDefault="00692F06" w:rsidP="00692F06">
      <w:pPr>
        <w:ind w:left="1080"/>
        <w:rPr>
          <w:b/>
          <w:color w:val="595959" w:themeColor="text1" w:themeTint="A6"/>
          <w:sz w:val="28"/>
          <w:szCs w:val="28"/>
        </w:rPr>
      </w:pPr>
    </w:p>
    <w:p w14:paraId="00968D1E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Расходы по организации и проведению соревнований осуществляется:</w:t>
      </w:r>
    </w:p>
    <w:p w14:paraId="2AB06442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- за счет краевого бюджета, предусмотренных министерству физической культуры и спорту Приморского края на реализацию календарного плана официальных физкультурных мероприятий и спортивных мероприятий Приморского края на 2021 год и переданных КГАУ «ЦСП-ШВСМ» в виде субсидий на выполнение государственного задания;</w:t>
      </w:r>
    </w:p>
    <w:p w14:paraId="4C02FFD5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-  за счет членских взносов команд-участниц в размере 20000 рублей, который переводится на расчетный счет ОО «РСФ футбола Приморского края».</w:t>
      </w:r>
    </w:p>
    <w:p w14:paraId="2A1D7B24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Расходы по командированию команд на участие в соревнованиях (проезд в оба конца, питание и проживание участников, а также их страхование) за счет средств командирующих организаций.</w:t>
      </w:r>
    </w:p>
    <w:p w14:paraId="4809CD53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</w:p>
    <w:p w14:paraId="3B16BA4D" w14:textId="77777777" w:rsidR="00692F06" w:rsidRPr="00692F06" w:rsidRDefault="00692F06" w:rsidP="00692F06">
      <w:pPr>
        <w:numPr>
          <w:ilvl w:val="0"/>
          <w:numId w:val="2"/>
        </w:numPr>
        <w:jc w:val="center"/>
        <w:rPr>
          <w:b/>
          <w:iCs/>
          <w:color w:val="595959" w:themeColor="text1" w:themeTint="A6"/>
          <w:sz w:val="28"/>
          <w:szCs w:val="28"/>
        </w:rPr>
      </w:pPr>
      <w:r w:rsidRPr="00692F06">
        <w:rPr>
          <w:b/>
          <w:iCs/>
          <w:color w:val="595959" w:themeColor="text1" w:themeTint="A6"/>
          <w:sz w:val="28"/>
          <w:szCs w:val="28"/>
        </w:rPr>
        <w:t xml:space="preserve"> Обеспечение безопасности участников и зрителей</w:t>
      </w:r>
    </w:p>
    <w:p w14:paraId="71F5EAF2" w14:textId="77777777" w:rsidR="00692F06" w:rsidRPr="00692F06" w:rsidRDefault="00692F06" w:rsidP="00692F06">
      <w:pPr>
        <w:ind w:left="1440"/>
        <w:rPr>
          <w:b/>
          <w:iCs/>
          <w:color w:val="595959" w:themeColor="text1" w:themeTint="A6"/>
          <w:sz w:val="28"/>
          <w:szCs w:val="28"/>
        </w:rPr>
      </w:pPr>
    </w:p>
    <w:p w14:paraId="024330FE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   Чемпионат проводятся в спорткомплексах, имеющих соответствующие сертификаты и внесенные в реестр Минспорта РФ. </w:t>
      </w:r>
    </w:p>
    <w:p w14:paraId="66BB231D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      Федерация обязана обеспечить исполнение постановления Правительства РФ от 18.04.2014 г. № 353 «Об утверждении правил обеспечения безопасности при проведении официальных спортивных мероприятий в части обязанностей организатора (п. 19)».</w:t>
      </w:r>
    </w:p>
    <w:p w14:paraId="343EFB23" w14:textId="77777777" w:rsidR="00692F06" w:rsidRPr="00692F06" w:rsidRDefault="00692F06" w:rsidP="00692F06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Чемпионат проводится без зрителей. Все участники соревнования обязаны использовать средства индивидуальной защиты (маски, перчатки), за исключением игроков основного состава и запасных игроков во время матча.</w:t>
      </w:r>
    </w:p>
    <w:p w14:paraId="6F3531E6" w14:textId="77777777" w:rsidR="00692F06" w:rsidRPr="00692F06" w:rsidRDefault="00692F06" w:rsidP="00692F06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На всех спортивных объектах должны размещаться антисептики.</w:t>
      </w:r>
    </w:p>
    <w:p w14:paraId="66C829A2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</w:p>
    <w:p w14:paraId="27F2070B" w14:textId="77777777" w:rsidR="00692F06" w:rsidRPr="00692F06" w:rsidRDefault="00692F06" w:rsidP="00692F06">
      <w:pPr>
        <w:numPr>
          <w:ilvl w:val="0"/>
          <w:numId w:val="2"/>
        </w:numPr>
        <w:jc w:val="center"/>
        <w:rPr>
          <w:b/>
          <w:bCs/>
          <w:color w:val="595959" w:themeColor="text1" w:themeTint="A6"/>
          <w:sz w:val="28"/>
          <w:szCs w:val="28"/>
        </w:rPr>
      </w:pPr>
      <w:r w:rsidRPr="00692F06">
        <w:rPr>
          <w:b/>
          <w:bCs/>
          <w:color w:val="595959" w:themeColor="text1" w:themeTint="A6"/>
          <w:sz w:val="28"/>
          <w:szCs w:val="28"/>
        </w:rPr>
        <w:t xml:space="preserve">  Страхование участников</w:t>
      </w:r>
    </w:p>
    <w:p w14:paraId="0B04E6A6" w14:textId="77777777" w:rsidR="00692F06" w:rsidRPr="00692F06" w:rsidRDefault="00692F06" w:rsidP="00692F06">
      <w:pPr>
        <w:ind w:left="1440"/>
        <w:rPr>
          <w:b/>
          <w:bCs/>
          <w:color w:val="595959" w:themeColor="text1" w:themeTint="A6"/>
          <w:sz w:val="28"/>
          <w:szCs w:val="28"/>
        </w:rPr>
      </w:pPr>
    </w:p>
    <w:p w14:paraId="561123E1" w14:textId="77777777" w:rsidR="00692F06" w:rsidRPr="00692F06" w:rsidRDefault="00692F06" w:rsidP="00692F06">
      <w:pPr>
        <w:jc w:val="both"/>
        <w:rPr>
          <w:b/>
          <w:bCs/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Участие в Чемпионате осуществляется только при наличии договоров (оригиналов) о страховании жизни и здоровья от несчастных случаев на каждого участника.</w:t>
      </w:r>
    </w:p>
    <w:p w14:paraId="6A9A43B4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   Страхование может производиться как за счет бюджетных, так и внебюджетных средств, в рамках действующего законодательства Российской Федерации и Приморского края. </w:t>
      </w:r>
    </w:p>
    <w:p w14:paraId="3B244FD8" w14:textId="77777777" w:rsidR="00692F06" w:rsidRPr="00692F06" w:rsidRDefault="00692F06" w:rsidP="00692F06">
      <w:pPr>
        <w:jc w:val="both"/>
        <w:rPr>
          <w:color w:val="595959" w:themeColor="text1" w:themeTint="A6"/>
          <w:sz w:val="28"/>
          <w:szCs w:val="28"/>
        </w:rPr>
      </w:pPr>
    </w:p>
    <w:p w14:paraId="7B17EA2E" w14:textId="77777777" w:rsidR="00692F06" w:rsidRPr="00692F06" w:rsidRDefault="00692F06" w:rsidP="00692F06">
      <w:pPr>
        <w:numPr>
          <w:ilvl w:val="0"/>
          <w:numId w:val="2"/>
        </w:numPr>
        <w:jc w:val="center"/>
        <w:rPr>
          <w:b/>
          <w:color w:val="595959" w:themeColor="text1" w:themeTint="A6"/>
          <w:sz w:val="28"/>
          <w:szCs w:val="28"/>
        </w:rPr>
      </w:pPr>
      <w:r w:rsidRPr="00692F06">
        <w:rPr>
          <w:b/>
          <w:color w:val="595959" w:themeColor="text1" w:themeTint="A6"/>
          <w:sz w:val="28"/>
          <w:szCs w:val="28"/>
        </w:rPr>
        <w:t xml:space="preserve">  Банковские реквизиты федерации футбола</w:t>
      </w:r>
    </w:p>
    <w:p w14:paraId="5F7FE94F" w14:textId="77777777" w:rsidR="00692F06" w:rsidRPr="00692F06" w:rsidRDefault="00692F06" w:rsidP="00692F06">
      <w:pPr>
        <w:tabs>
          <w:tab w:val="left" w:pos="8789"/>
        </w:tabs>
        <w:rPr>
          <w:color w:val="595959" w:themeColor="text1" w:themeTint="A6"/>
          <w:sz w:val="28"/>
          <w:szCs w:val="28"/>
        </w:rPr>
      </w:pPr>
    </w:p>
    <w:p w14:paraId="49266C9E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р/с 40703810300020000275 в ПАО «Дальневосточный банк» в городе Владивостоке </w:t>
      </w:r>
    </w:p>
    <w:p w14:paraId="6221B8F8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БИК 040507275  </w:t>
      </w:r>
    </w:p>
    <w:p w14:paraId="42C1FE8D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 xml:space="preserve"> к/с 30101810900000000705.</w:t>
      </w:r>
    </w:p>
    <w:p w14:paraId="274F35C0" w14:textId="77777777" w:rsidR="00692F06" w:rsidRPr="00692F06" w:rsidRDefault="00692F06" w:rsidP="00692F06">
      <w:pPr>
        <w:rPr>
          <w:color w:val="595959" w:themeColor="text1" w:themeTint="A6"/>
          <w:sz w:val="28"/>
          <w:szCs w:val="28"/>
        </w:rPr>
      </w:pPr>
      <w:r w:rsidRPr="00692F06">
        <w:rPr>
          <w:color w:val="595959" w:themeColor="text1" w:themeTint="A6"/>
          <w:sz w:val="28"/>
          <w:szCs w:val="28"/>
        </w:rPr>
        <w:t>ИНН          2540013689                                КПП      254001001</w:t>
      </w:r>
    </w:p>
    <w:p w14:paraId="24CDC804" w14:textId="77777777" w:rsidR="00692F06" w:rsidRPr="00692F06" w:rsidRDefault="00692F06" w:rsidP="00692F06">
      <w:pPr>
        <w:tabs>
          <w:tab w:val="left" w:pos="8789"/>
        </w:tabs>
        <w:rPr>
          <w:color w:val="595959" w:themeColor="text1" w:themeTint="A6"/>
          <w:sz w:val="26"/>
          <w:szCs w:val="26"/>
        </w:rPr>
      </w:pPr>
    </w:p>
    <w:p w14:paraId="057EFCF3" w14:textId="77777777" w:rsidR="00692F06" w:rsidRDefault="00692F06">
      <w:pPr>
        <w:rPr>
          <w:color w:val="595959" w:themeColor="text1" w:themeTint="A6"/>
        </w:rPr>
      </w:pPr>
    </w:p>
    <w:p w14:paraId="73BAB24B" w14:textId="77777777" w:rsidR="00823576" w:rsidRDefault="00823576">
      <w:pPr>
        <w:rPr>
          <w:color w:val="595959" w:themeColor="text1" w:themeTint="A6"/>
        </w:rPr>
      </w:pPr>
    </w:p>
    <w:p w14:paraId="5C56D40A" w14:textId="77777777" w:rsidR="00823576" w:rsidRDefault="00823576">
      <w:pPr>
        <w:rPr>
          <w:color w:val="595959" w:themeColor="text1" w:themeTint="A6"/>
        </w:rPr>
      </w:pPr>
    </w:p>
    <w:p w14:paraId="0A1179F3" w14:textId="77777777" w:rsidR="00823576" w:rsidRDefault="00823576">
      <w:pPr>
        <w:rPr>
          <w:color w:val="595959" w:themeColor="text1" w:themeTint="A6"/>
        </w:rPr>
      </w:pPr>
    </w:p>
    <w:p w14:paraId="5B800B7C" w14:textId="77777777" w:rsidR="00823576" w:rsidRDefault="00823576">
      <w:pPr>
        <w:rPr>
          <w:color w:val="595959" w:themeColor="text1" w:themeTint="A6"/>
        </w:rPr>
      </w:pPr>
    </w:p>
    <w:p w14:paraId="5A457454" w14:textId="77777777" w:rsidR="00823576" w:rsidRDefault="00823576">
      <w:pPr>
        <w:rPr>
          <w:color w:val="595959" w:themeColor="text1" w:themeTint="A6"/>
        </w:rPr>
      </w:pPr>
    </w:p>
    <w:p w14:paraId="358CA404" w14:textId="77777777" w:rsidR="00823576" w:rsidRDefault="00823576">
      <w:pPr>
        <w:rPr>
          <w:color w:val="595959" w:themeColor="text1" w:themeTint="A6"/>
        </w:rPr>
      </w:pPr>
    </w:p>
    <w:p w14:paraId="6F7CFDB3" w14:textId="77777777" w:rsidR="00823576" w:rsidRDefault="00823576">
      <w:pPr>
        <w:rPr>
          <w:color w:val="595959" w:themeColor="text1" w:themeTint="A6"/>
        </w:rPr>
      </w:pPr>
    </w:p>
    <w:p w14:paraId="291DAA79" w14:textId="77777777" w:rsidR="00823576" w:rsidRDefault="00823576">
      <w:pPr>
        <w:rPr>
          <w:color w:val="595959" w:themeColor="text1" w:themeTint="A6"/>
        </w:rPr>
      </w:pPr>
    </w:p>
    <w:p w14:paraId="7221B3E7" w14:textId="77777777" w:rsidR="00823576" w:rsidRDefault="00823576">
      <w:pPr>
        <w:rPr>
          <w:color w:val="595959" w:themeColor="text1" w:themeTint="A6"/>
        </w:rPr>
      </w:pPr>
    </w:p>
    <w:p w14:paraId="11FF9DDB" w14:textId="77777777" w:rsidR="00823576" w:rsidRDefault="00823576">
      <w:pPr>
        <w:rPr>
          <w:color w:val="595959" w:themeColor="text1" w:themeTint="A6"/>
        </w:rPr>
      </w:pPr>
    </w:p>
    <w:p w14:paraId="165794A2" w14:textId="77777777" w:rsidR="00823576" w:rsidRDefault="00823576">
      <w:pPr>
        <w:rPr>
          <w:color w:val="595959" w:themeColor="text1" w:themeTint="A6"/>
        </w:rPr>
      </w:pPr>
    </w:p>
    <w:p w14:paraId="38EDB590" w14:textId="77777777" w:rsidR="00823576" w:rsidRDefault="00823576">
      <w:pPr>
        <w:rPr>
          <w:color w:val="595959" w:themeColor="text1" w:themeTint="A6"/>
        </w:rPr>
      </w:pPr>
    </w:p>
    <w:p w14:paraId="125B1D52" w14:textId="77777777" w:rsidR="00823576" w:rsidRDefault="00823576">
      <w:pPr>
        <w:rPr>
          <w:color w:val="595959" w:themeColor="text1" w:themeTint="A6"/>
        </w:rPr>
      </w:pPr>
    </w:p>
    <w:p w14:paraId="4C809B9E" w14:textId="77777777" w:rsidR="00823576" w:rsidRDefault="00823576">
      <w:pPr>
        <w:rPr>
          <w:color w:val="595959" w:themeColor="text1" w:themeTint="A6"/>
        </w:rPr>
      </w:pPr>
    </w:p>
    <w:p w14:paraId="7CDEEB84" w14:textId="77777777" w:rsidR="00823576" w:rsidRDefault="00823576">
      <w:pPr>
        <w:rPr>
          <w:color w:val="595959" w:themeColor="text1" w:themeTint="A6"/>
        </w:rPr>
      </w:pPr>
    </w:p>
    <w:p w14:paraId="0EFE0F1B" w14:textId="77777777" w:rsidR="00823576" w:rsidRDefault="00823576">
      <w:pPr>
        <w:rPr>
          <w:color w:val="595959" w:themeColor="text1" w:themeTint="A6"/>
        </w:rPr>
      </w:pPr>
    </w:p>
    <w:p w14:paraId="439644DE" w14:textId="77777777" w:rsidR="00823576" w:rsidRDefault="00823576">
      <w:pPr>
        <w:rPr>
          <w:color w:val="595959" w:themeColor="text1" w:themeTint="A6"/>
        </w:rPr>
      </w:pPr>
    </w:p>
    <w:p w14:paraId="76DCCC1E" w14:textId="77777777" w:rsidR="00823576" w:rsidRDefault="00823576">
      <w:pPr>
        <w:rPr>
          <w:color w:val="595959" w:themeColor="text1" w:themeTint="A6"/>
        </w:rPr>
      </w:pPr>
    </w:p>
    <w:p w14:paraId="0F8F8214" w14:textId="77777777" w:rsidR="00823576" w:rsidRDefault="00823576">
      <w:pPr>
        <w:rPr>
          <w:color w:val="595959" w:themeColor="text1" w:themeTint="A6"/>
        </w:rPr>
      </w:pPr>
    </w:p>
    <w:p w14:paraId="0F7DF164" w14:textId="77777777" w:rsidR="00823576" w:rsidRDefault="00823576">
      <w:pPr>
        <w:rPr>
          <w:color w:val="595959" w:themeColor="text1" w:themeTint="A6"/>
        </w:rPr>
      </w:pPr>
    </w:p>
    <w:p w14:paraId="6DA23EAD" w14:textId="77777777" w:rsidR="00823576" w:rsidRDefault="00823576">
      <w:pPr>
        <w:rPr>
          <w:color w:val="595959" w:themeColor="text1" w:themeTint="A6"/>
        </w:rPr>
      </w:pPr>
    </w:p>
    <w:p w14:paraId="044B5947" w14:textId="77777777" w:rsidR="00823576" w:rsidRDefault="00823576">
      <w:pPr>
        <w:rPr>
          <w:color w:val="595959" w:themeColor="text1" w:themeTint="A6"/>
        </w:rPr>
      </w:pPr>
    </w:p>
    <w:p w14:paraId="59ACB7F5" w14:textId="77777777" w:rsidR="00823576" w:rsidRDefault="00823576">
      <w:pPr>
        <w:rPr>
          <w:color w:val="595959" w:themeColor="text1" w:themeTint="A6"/>
        </w:rPr>
      </w:pPr>
    </w:p>
    <w:p w14:paraId="521A1090" w14:textId="77777777" w:rsidR="00823576" w:rsidRDefault="00823576">
      <w:pPr>
        <w:rPr>
          <w:color w:val="595959" w:themeColor="text1" w:themeTint="A6"/>
        </w:rPr>
      </w:pPr>
    </w:p>
    <w:p w14:paraId="4CFA46FE" w14:textId="77777777" w:rsidR="00823576" w:rsidRDefault="00823576">
      <w:pPr>
        <w:rPr>
          <w:color w:val="595959" w:themeColor="text1" w:themeTint="A6"/>
        </w:rPr>
      </w:pPr>
    </w:p>
    <w:p w14:paraId="38826095" w14:textId="77777777" w:rsidR="00823576" w:rsidRDefault="00823576">
      <w:pPr>
        <w:rPr>
          <w:color w:val="595959" w:themeColor="text1" w:themeTint="A6"/>
        </w:rPr>
      </w:pPr>
    </w:p>
    <w:p w14:paraId="7CBFF397" w14:textId="77777777" w:rsidR="00823576" w:rsidRDefault="00823576">
      <w:pPr>
        <w:rPr>
          <w:color w:val="595959" w:themeColor="text1" w:themeTint="A6"/>
        </w:rPr>
      </w:pPr>
    </w:p>
    <w:p w14:paraId="6AF0E249" w14:textId="77777777" w:rsidR="00823576" w:rsidRDefault="00823576">
      <w:pPr>
        <w:rPr>
          <w:color w:val="595959" w:themeColor="text1" w:themeTint="A6"/>
        </w:rPr>
      </w:pPr>
    </w:p>
    <w:p w14:paraId="3626033B" w14:textId="77777777" w:rsidR="00823576" w:rsidRDefault="00823576">
      <w:pPr>
        <w:rPr>
          <w:color w:val="595959" w:themeColor="text1" w:themeTint="A6"/>
        </w:rPr>
      </w:pPr>
    </w:p>
    <w:p w14:paraId="6B56B9E2" w14:textId="77777777" w:rsidR="00823576" w:rsidRDefault="00823576">
      <w:pPr>
        <w:rPr>
          <w:color w:val="595959" w:themeColor="text1" w:themeTint="A6"/>
        </w:rPr>
      </w:pPr>
    </w:p>
    <w:p w14:paraId="79260FEE" w14:textId="77777777" w:rsidR="009A05B6" w:rsidRDefault="009A05B6">
      <w:pPr>
        <w:rPr>
          <w:color w:val="595959" w:themeColor="text1" w:themeTint="A6"/>
        </w:rPr>
      </w:pPr>
    </w:p>
    <w:p w14:paraId="443E0EFA" w14:textId="77777777" w:rsidR="00823576" w:rsidRPr="00823576" w:rsidRDefault="00823576" w:rsidP="009A05B6">
      <w:pPr>
        <w:tabs>
          <w:tab w:val="left" w:pos="8789"/>
        </w:tabs>
        <w:jc w:val="center"/>
        <w:rPr>
          <w:color w:val="595959" w:themeColor="text1" w:themeTint="A6"/>
          <w:sz w:val="26"/>
          <w:szCs w:val="26"/>
        </w:rPr>
      </w:pPr>
      <w:r w:rsidRPr="00823576">
        <w:rPr>
          <w:color w:val="595959" w:themeColor="text1" w:themeTint="A6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Pr="00823576">
        <w:rPr>
          <w:i/>
          <w:color w:val="595959" w:themeColor="text1" w:themeTint="A6"/>
        </w:rPr>
        <w:t>Приложение № 1</w:t>
      </w:r>
    </w:p>
    <w:p w14:paraId="1BD16DDB" w14:textId="77777777" w:rsidR="00823576" w:rsidRPr="00823576" w:rsidRDefault="00823576" w:rsidP="00823576">
      <w:pPr>
        <w:tabs>
          <w:tab w:val="left" w:pos="8789"/>
        </w:tabs>
        <w:jc w:val="right"/>
        <w:rPr>
          <w:color w:val="595959" w:themeColor="text1" w:themeTint="A6"/>
          <w:sz w:val="26"/>
          <w:szCs w:val="26"/>
        </w:rPr>
      </w:pPr>
    </w:p>
    <w:p w14:paraId="4C7026A7" w14:textId="77777777" w:rsidR="00823576" w:rsidRPr="00823576" w:rsidRDefault="00823576" w:rsidP="00823576">
      <w:pPr>
        <w:tabs>
          <w:tab w:val="left" w:pos="8789"/>
        </w:tabs>
        <w:jc w:val="right"/>
        <w:rPr>
          <w:color w:val="595959" w:themeColor="text1" w:themeTint="A6"/>
          <w:sz w:val="26"/>
          <w:szCs w:val="26"/>
        </w:rPr>
      </w:pPr>
    </w:p>
    <w:p w14:paraId="0587A213" w14:textId="77777777" w:rsidR="00823576" w:rsidRPr="00823576" w:rsidRDefault="00823576" w:rsidP="00823576">
      <w:pPr>
        <w:tabs>
          <w:tab w:val="left" w:pos="8789"/>
        </w:tabs>
        <w:jc w:val="center"/>
        <w:rPr>
          <w:b/>
          <w:color w:val="595959" w:themeColor="text1" w:themeTint="A6"/>
          <w:sz w:val="26"/>
          <w:szCs w:val="26"/>
        </w:rPr>
      </w:pPr>
      <w:r w:rsidRPr="00823576">
        <w:rPr>
          <w:b/>
          <w:color w:val="595959" w:themeColor="text1" w:themeTint="A6"/>
          <w:sz w:val="26"/>
          <w:szCs w:val="26"/>
        </w:rPr>
        <w:t>Календарь игр</w:t>
      </w:r>
    </w:p>
    <w:p w14:paraId="3F61585E" w14:textId="77777777" w:rsidR="00823576" w:rsidRPr="00823576" w:rsidRDefault="00823576" w:rsidP="00823576">
      <w:pPr>
        <w:tabs>
          <w:tab w:val="left" w:pos="8789"/>
        </w:tabs>
        <w:jc w:val="center"/>
        <w:rPr>
          <w:color w:val="595959" w:themeColor="text1" w:themeTint="A6"/>
          <w:sz w:val="26"/>
          <w:szCs w:val="26"/>
        </w:rPr>
      </w:pPr>
      <w:r w:rsidRPr="00823576">
        <w:rPr>
          <w:color w:val="595959" w:themeColor="text1" w:themeTint="A6"/>
          <w:sz w:val="26"/>
          <w:szCs w:val="26"/>
        </w:rPr>
        <w:t>Чемпионата Приморского края по мини-футболу</w:t>
      </w:r>
    </w:p>
    <w:p w14:paraId="1487E119" w14:textId="77777777" w:rsidR="00823576" w:rsidRPr="00823576" w:rsidRDefault="00823576" w:rsidP="009A05B6">
      <w:pPr>
        <w:tabs>
          <w:tab w:val="left" w:pos="8789"/>
        </w:tabs>
        <w:jc w:val="center"/>
        <w:rPr>
          <w:color w:val="595959" w:themeColor="text1" w:themeTint="A6"/>
          <w:sz w:val="26"/>
          <w:szCs w:val="26"/>
        </w:rPr>
      </w:pPr>
      <w:r w:rsidRPr="00823576">
        <w:rPr>
          <w:color w:val="595959" w:themeColor="text1" w:themeTint="A6"/>
          <w:sz w:val="26"/>
          <w:szCs w:val="26"/>
        </w:rPr>
        <w:t xml:space="preserve"> среди мужских команд-любителей, первая лига.</w:t>
      </w:r>
    </w:p>
    <w:p w14:paraId="3BD3327B" w14:textId="77777777" w:rsidR="00823576" w:rsidRPr="00823576" w:rsidRDefault="00823576" w:rsidP="00823576">
      <w:pPr>
        <w:jc w:val="center"/>
        <w:rPr>
          <w:i/>
          <w:iCs/>
          <w:color w:val="595959" w:themeColor="text1" w:themeTint="A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4678"/>
        <w:gridCol w:w="1128"/>
      </w:tblGrid>
      <w:tr w:rsidR="00823576" w:rsidRPr="00823576" w14:paraId="4C2C98E3" w14:textId="77777777" w:rsidTr="00CD0D01">
        <w:trPr>
          <w:jc w:val="center"/>
        </w:trPr>
        <w:tc>
          <w:tcPr>
            <w:tcW w:w="9345" w:type="dxa"/>
            <w:gridSpan w:val="5"/>
          </w:tcPr>
          <w:p w14:paraId="30446D94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</w:rPr>
            </w:pPr>
            <w:bookmarkStart w:id="2" w:name="_Hlk59637066"/>
            <w:r w:rsidRPr="00823576">
              <w:rPr>
                <w:b/>
                <w:bCs/>
                <w:color w:val="595959" w:themeColor="text1" w:themeTint="A6"/>
              </w:rPr>
              <w:t>06 января (среда), г. Спасск-Дальний (МАСУ «ФСЦ»)</w:t>
            </w:r>
          </w:p>
        </w:tc>
      </w:tr>
      <w:tr w:rsidR="00823576" w:rsidRPr="00823576" w14:paraId="4DDA62F8" w14:textId="77777777" w:rsidTr="00CD0D01">
        <w:trPr>
          <w:jc w:val="center"/>
        </w:trPr>
        <w:tc>
          <w:tcPr>
            <w:tcW w:w="704" w:type="dxa"/>
          </w:tcPr>
          <w:p w14:paraId="65F2194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14:paraId="13C17AD6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Тур</w:t>
            </w:r>
          </w:p>
        </w:tc>
        <w:tc>
          <w:tcPr>
            <w:tcW w:w="1417" w:type="dxa"/>
          </w:tcPr>
          <w:p w14:paraId="009231B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Время</w:t>
            </w:r>
          </w:p>
        </w:tc>
        <w:tc>
          <w:tcPr>
            <w:tcW w:w="4678" w:type="dxa"/>
          </w:tcPr>
          <w:p w14:paraId="038B233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Команды</w:t>
            </w:r>
          </w:p>
        </w:tc>
        <w:tc>
          <w:tcPr>
            <w:tcW w:w="1128" w:type="dxa"/>
          </w:tcPr>
          <w:p w14:paraId="0BD38D2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Счет</w:t>
            </w:r>
          </w:p>
        </w:tc>
      </w:tr>
      <w:tr w:rsidR="00823576" w:rsidRPr="00823576" w14:paraId="49DA1EAE" w14:textId="77777777" w:rsidTr="00CD0D01">
        <w:trPr>
          <w:jc w:val="center"/>
        </w:trPr>
        <w:tc>
          <w:tcPr>
            <w:tcW w:w="704" w:type="dxa"/>
            <w:vAlign w:val="center"/>
          </w:tcPr>
          <w:p w14:paraId="4E13AA3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63755E56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28B0F41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2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2790F0F2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«Регион-25» - «Уссури»</w:t>
            </w:r>
          </w:p>
          <w:p w14:paraId="7E783E8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(Уссурийск)   (Чугуевка)</w:t>
            </w:r>
          </w:p>
        </w:tc>
        <w:tc>
          <w:tcPr>
            <w:tcW w:w="1128" w:type="dxa"/>
            <w:vAlign w:val="center"/>
          </w:tcPr>
          <w:p w14:paraId="6604310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59D66C54" w14:textId="77777777" w:rsidTr="00CD0D01">
        <w:trPr>
          <w:jc w:val="center"/>
        </w:trPr>
        <w:tc>
          <w:tcPr>
            <w:tcW w:w="704" w:type="dxa"/>
            <w:vAlign w:val="center"/>
          </w:tcPr>
          <w:p w14:paraId="4FD7CF1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14:paraId="2530124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4038EEE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3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6330E81B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«Хенкель» – «Цементник»</w:t>
            </w:r>
          </w:p>
          <w:p w14:paraId="664540C1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(Владивосток)   (Спасск-Дальний)</w:t>
            </w:r>
          </w:p>
        </w:tc>
        <w:tc>
          <w:tcPr>
            <w:tcW w:w="1128" w:type="dxa"/>
            <w:vAlign w:val="center"/>
          </w:tcPr>
          <w:p w14:paraId="09D20A0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1195BBD6" w14:textId="77777777" w:rsidTr="00CD0D01">
        <w:trPr>
          <w:jc w:val="center"/>
        </w:trPr>
        <w:tc>
          <w:tcPr>
            <w:tcW w:w="704" w:type="dxa"/>
            <w:vAlign w:val="center"/>
          </w:tcPr>
          <w:p w14:paraId="1206B38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14:paraId="2622E45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239DC4D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4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7694C4D7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«УЛРЗ-Энергия» - «Дентал»</w:t>
            </w:r>
          </w:p>
          <w:p w14:paraId="4450656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(Уссурийск)   (Дальнегорск)</w:t>
            </w:r>
          </w:p>
        </w:tc>
        <w:tc>
          <w:tcPr>
            <w:tcW w:w="1128" w:type="dxa"/>
            <w:vAlign w:val="center"/>
          </w:tcPr>
          <w:p w14:paraId="5B4F705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7C089940" w14:textId="77777777" w:rsidTr="00CD0D01">
        <w:trPr>
          <w:jc w:val="center"/>
        </w:trPr>
        <w:tc>
          <w:tcPr>
            <w:tcW w:w="704" w:type="dxa"/>
            <w:vAlign w:val="center"/>
          </w:tcPr>
          <w:p w14:paraId="3853A86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14:paraId="7C6F6E7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59ED0A1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5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75AA00BB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«ММК» - «Форпост»</w:t>
            </w:r>
          </w:p>
          <w:p w14:paraId="15EAEBFD" w14:textId="3D3E80E5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</w:t>
            </w:r>
            <w:r w:rsidR="00092248">
              <w:rPr>
                <w:color w:val="595959" w:themeColor="text1" w:themeTint="A6"/>
                <w:sz w:val="22"/>
                <w:szCs w:val="22"/>
              </w:rPr>
              <w:t>Владивосток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)   (Черниговка)</w:t>
            </w:r>
          </w:p>
        </w:tc>
        <w:tc>
          <w:tcPr>
            <w:tcW w:w="1128" w:type="dxa"/>
            <w:vAlign w:val="center"/>
          </w:tcPr>
          <w:p w14:paraId="706C0BA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298AC007" w14:textId="77777777" w:rsidTr="00CD0D01">
        <w:trPr>
          <w:jc w:val="center"/>
        </w:trPr>
        <w:tc>
          <w:tcPr>
            <w:tcW w:w="704" w:type="dxa"/>
            <w:vAlign w:val="center"/>
          </w:tcPr>
          <w:p w14:paraId="70EC2F7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17</w:t>
            </w:r>
          </w:p>
        </w:tc>
        <w:tc>
          <w:tcPr>
            <w:tcW w:w="1418" w:type="dxa"/>
            <w:vAlign w:val="center"/>
          </w:tcPr>
          <w:p w14:paraId="2FE52AB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05A4838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16.00</w:t>
            </w:r>
          </w:p>
        </w:tc>
        <w:tc>
          <w:tcPr>
            <w:tcW w:w="4678" w:type="dxa"/>
            <w:vAlign w:val="center"/>
          </w:tcPr>
          <w:p w14:paraId="13568BBE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«Хенкель» - «Дентал»</w:t>
            </w:r>
          </w:p>
          <w:p w14:paraId="7A3BA64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(Владивосток)   (Дальнегорск)</w:t>
            </w:r>
          </w:p>
        </w:tc>
        <w:tc>
          <w:tcPr>
            <w:tcW w:w="1128" w:type="dxa"/>
            <w:vAlign w:val="center"/>
          </w:tcPr>
          <w:p w14:paraId="5D65E83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4D10EE5E" w14:textId="77777777" w:rsidTr="00CD0D01">
        <w:trPr>
          <w:jc w:val="center"/>
        </w:trPr>
        <w:tc>
          <w:tcPr>
            <w:tcW w:w="9345" w:type="dxa"/>
            <w:gridSpan w:val="5"/>
          </w:tcPr>
          <w:p w14:paraId="4AF5A6E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</w:rPr>
            </w:pPr>
            <w:bookmarkStart w:id="3" w:name="_Hlk59638321"/>
            <w:bookmarkEnd w:id="2"/>
            <w:r w:rsidRPr="00823576">
              <w:rPr>
                <w:b/>
                <w:bCs/>
                <w:color w:val="595959" w:themeColor="text1" w:themeTint="A6"/>
              </w:rPr>
              <w:t>07 января (четверг), г. Спасск-Дальний (МАСУ «ФСЦ»)</w:t>
            </w:r>
          </w:p>
        </w:tc>
      </w:tr>
      <w:tr w:rsidR="00823576" w:rsidRPr="00823576" w14:paraId="3EDCCBE8" w14:textId="77777777" w:rsidTr="00CD0D01">
        <w:trPr>
          <w:jc w:val="center"/>
        </w:trPr>
        <w:tc>
          <w:tcPr>
            <w:tcW w:w="704" w:type="dxa"/>
          </w:tcPr>
          <w:p w14:paraId="1D956F0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14:paraId="08D23CF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Тур</w:t>
            </w:r>
          </w:p>
        </w:tc>
        <w:tc>
          <w:tcPr>
            <w:tcW w:w="1417" w:type="dxa"/>
          </w:tcPr>
          <w:p w14:paraId="0478764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Время</w:t>
            </w:r>
          </w:p>
        </w:tc>
        <w:tc>
          <w:tcPr>
            <w:tcW w:w="4678" w:type="dxa"/>
          </w:tcPr>
          <w:p w14:paraId="1C5ECA1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Команды</w:t>
            </w:r>
          </w:p>
        </w:tc>
        <w:tc>
          <w:tcPr>
            <w:tcW w:w="1128" w:type="dxa"/>
          </w:tcPr>
          <w:p w14:paraId="7B7B28E5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Счет</w:t>
            </w:r>
          </w:p>
        </w:tc>
      </w:tr>
      <w:tr w:rsidR="00823576" w:rsidRPr="00823576" w14:paraId="3CB6378F" w14:textId="77777777" w:rsidTr="00CD0D01">
        <w:trPr>
          <w:jc w:val="center"/>
        </w:trPr>
        <w:tc>
          <w:tcPr>
            <w:tcW w:w="704" w:type="dxa"/>
            <w:vAlign w:val="center"/>
          </w:tcPr>
          <w:p w14:paraId="378760B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14:paraId="5F9639B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213167F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7F6E4EEF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«Дентал» - «Регион-25»</w:t>
            </w:r>
          </w:p>
          <w:p w14:paraId="45D72FB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(Дальнегорск)   (Уссурийск)</w:t>
            </w:r>
          </w:p>
        </w:tc>
        <w:tc>
          <w:tcPr>
            <w:tcW w:w="1128" w:type="dxa"/>
          </w:tcPr>
          <w:p w14:paraId="6B4E7A49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57049859" w14:textId="77777777" w:rsidTr="00CD0D01">
        <w:trPr>
          <w:jc w:val="center"/>
        </w:trPr>
        <w:tc>
          <w:tcPr>
            <w:tcW w:w="704" w:type="dxa"/>
            <w:vAlign w:val="center"/>
          </w:tcPr>
          <w:p w14:paraId="357E384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14:paraId="4642A32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057A36C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2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3C947D29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«Форпост» - «Хенкель»</w:t>
            </w:r>
          </w:p>
          <w:p w14:paraId="279253F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(Черниговка)   (Владивосток)</w:t>
            </w:r>
          </w:p>
        </w:tc>
        <w:tc>
          <w:tcPr>
            <w:tcW w:w="1128" w:type="dxa"/>
            <w:vAlign w:val="center"/>
          </w:tcPr>
          <w:p w14:paraId="33AB8B1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18345E5F" w14:textId="77777777" w:rsidTr="00CD0D01">
        <w:trPr>
          <w:jc w:val="center"/>
        </w:trPr>
        <w:tc>
          <w:tcPr>
            <w:tcW w:w="704" w:type="dxa"/>
            <w:vAlign w:val="center"/>
          </w:tcPr>
          <w:p w14:paraId="66556CB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2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763989C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18670EC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13.00</w:t>
            </w:r>
          </w:p>
        </w:tc>
        <w:tc>
          <w:tcPr>
            <w:tcW w:w="4678" w:type="dxa"/>
            <w:vAlign w:val="center"/>
          </w:tcPr>
          <w:p w14:paraId="44ADC0FA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«Дентал» - «ММК»</w:t>
            </w:r>
          </w:p>
          <w:p w14:paraId="58D11FDE" w14:textId="2E0FF275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(Дальнегорск)   (</w:t>
            </w:r>
            <w:r w:rsidR="00092248">
              <w:rPr>
                <w:color w:val="595959" w:themeColor="text1" w:themeTint="A6"/>
                <w:sz w:val="22"/>
                <w:szCs w:val="22"/>
              </w:rPr>
              <w:t>Владивосток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1128" w:type="dxa"/>
            <w:vAlign w:val="center"/>
          </w:tcPr>
          <w:p w14:paraId="69C07AD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7465F3B3" w14:textId="77777777" w:rsidTr="00CD0D01">
        <w:trPr>
          <w:jc w:val="center"/>
        </w:trPr>
        <w:tc>
          <w:tcPr>
            <w:tcW w:w="704" w:type="dxa"/>
            <w:vAlign w:val="center"/>
          </w:tcPr>
          <w:p w14:paraId="2C15301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2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43E1AF9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44198B7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4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2308581B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«Уссури» - «Хенкель»</w:t>
            </w:r>
          </w:p>
          <w:p w14:paraId="1228D1A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(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Чугуевка)   (Владивосток)</w:t>
            </w:r>
          </w:p>
        </w:tc>
        <w:tc>
          <w:tcPr>
            <w:tcW w:w="1128" w:type="dxa"/>
            <w:vAlign w:val="center"/>
          </w:tcPr>
          <w:p w14:paraId="43000FA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1EEF52BE" w14:textId="77777777" w:rsidTr="00CD0D01">
        <w:trPr>
          <w:jc w:val="center"/>
        </w:trPr>
        <w:tc>
          <w:tcPr>
            <w:tcW w:w="704" w:type="dxa"/>
            <w:vAlign w:val="center"/>
          </w:tcPr>
          <w:p w14:paraId="06431F6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22</w:t>
            </w:r>
          </w:p>
        </w:tc>
        <w:tc>
          <w:tcPr>
            <w:tcW w:w="1418" w:type="dxa"/>
            <w:vAlign w:val="center"/>
          </w:tcPr>
          <w:p w14:paraId="5818722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3CE13EA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5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282D74BF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«УЛРЗ-Энергия» - «Форпост»</w:t>
            </w:r>
          </w:p>
          <w:p w14:paraId="72E48253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(Уссурийск)   (Черниговка)</w:t>
            </w:r>
          </w:p>
        </w:tc>
        <w:tc>
          <w:tcPr>
            <w:tcW w:w="1128" w:type="dxa"/>
            <w:vAlign w:val="center"/>
          </w:tcPr>
          <w:p w14:paraId="43689A2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1DF137FE" w14:textId="77777777" w:rsidTr="00CD0D01">
        <w:trPr>
          <w:jc w:val="center"/>
        </w:trPr>
        <w:tc>
          <w:tcPr>
            <w:tcW w:w="704" w:type="dxa"/>
            <w:vAlign w:val="center"/>
          </w:tcPr>
          <w:p w14:paraId="5E4604C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14:paraId="3F33657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31C8987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6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778EE2D3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«Регион-25» - «Цементник»</w:t>
            </w:r>
          </w:p>
          <w:p w14:paraId="3FA0BCA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(Уссурийск)   (Спасск-Дальний)</w:t>
            </w:r>
          </w:p>
        </w:tc>
        <w:tc>
          <w:tcPr>
            <w:tcW w:w="1128" w:type="dxa"/>
            <w:vAlign w:val="center"/>
          </w:tcPr>
          <w:p w14:paraId="147314C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5B872773" w14:textId="77777777" w:rsidTr="00CD0D01">
        <w:trPr>
          <w:jc w:val="center"/>
        </w:trPr>
        <w:tc>
          <w:tcPr>
            <w:tcW w:w="704" w:type="dxa"/>
            <w:vAlign w:val="center"/>
          </w:tcPr>
          <w:p w14:paraId="49FDBE0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14:paraId="266EDEB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0662EEB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7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1C6CD353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«ММК» - «Уссури»</w:t>
            </w:r>
          </w:p>
          <w:p w14:paraId="15F3DFC3" w14:textId="5D831EC6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</w:t>
            </w:r>
            <w:r w:rsidR="00092248">
              <w:rPr>
                <w:color w:val="595959" w:themeColor="text1" w:themeTint="A6"/>
                <w:sz w:val="22"/>
                <w:szCs w:val="22"/>
              </w:rPr>
              <w:t>Владивосток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)   (Чугуевка)</w:t>
            </w:r>
          </w:p>
        </w:tc>
        <w:tc>
          <w:tcPr>
            <w:tcW w:w="1128" w:type="dxa"/>
            <w:vAlign w:val="center"/>
          </w:tcPr>
          <w:p w14:paraId="47DBEFB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33E2F2BA" w14:textId="77777777" w:rsidTr="00CD0D01">
        <w:trPr>
          <w:jc w:val="center"/>
        </w:trPr>
        <w:tc>
          <w:tcPr>
            <w:tcW w:w="704" w:type="dxa"/>
            <w:vAlign w:val="center"/>
          </w:tcPr>
          <w:p w14:paraId="6B0151E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2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14:paraId="2CB0C13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13F07BC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8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0BC82D66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«Цементник» - «УЛРЗ-Энергия»</w:t>
            </w:r>
          </w:p>
          <w:p w14:paraId="198261D2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(Спасск-Дальний)   (Уссурийск)</w:t>
            </w:r>
          </w:p>
        </w:tc>
        <w:tc>
          <w:tcPr>
            <w:tcW w:w="1128" w:type="dxa"/>
            <w:vAlign w:val="center"/>
          </w:tcPr>
          <w:p w14:paraId="39EF7ED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582FD33E" w14:textId="77777777" w:rsidTr="00CD0D01">
        <w:trPr>
          <w:jc w:val="center"/>
        </w:trPr>
        <w:tc>
          <w:tcPr>
            <w:tcW w:w="9345" w:type="dxa"/>
            <w:gridSpan w:val="5"/>
          </w:tcPr>
          <w:p w14:paraId="2486888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</w:rPr>
            </w:pPr>
            <w:r w:rsidRPr="00823576">
              <w:rPr>
                <w:b/>
                <w:bCs/>
                <w:color w:val="595959" w:themeColor="text1" w:themeTint="A6"/>
              </w:rPr>
              <w:t>08 января (пятница), г. Спасск-Дальний (МАСУ «ФСЦ»)</w:t>
            </w:r>
          </w:p>
        </w:tc>
      </w:tr>
      <w:tr w:rsidR="00823576" w:rsidRPr="00823576" w14:paraId="27ED7CA0" w14:textId="77777777" w:rsidTr="00CD0D01">
        <w:trPr>
          <w:jc w:val="center"/>
        </w:trPr>
        <w:tc>
          <w:tcPr>
            <w:tcW w:w="704" w:type="dxa"/>
          </w:tcPr>
          <w:p w14:paraId="3DC7E09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14:paraId="37FEFBD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Тур</w:t>
            </w:r>
          </w:p>
        </w:tc>
        <w:tc>
          <w:tcPr>
            <w:tcW w:w="1417" w:type="dxa"/>
          </w:tcPr>
          <w:p w14:paraId="4C10F0F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Время</w:t>
            </w:r>
          </w:p>
        </w:tc>
        <w:tc>
          <w:tcPr>
            <w:tcW w:w="4678" w:type="dxa"/>
          </w:tcPr>
          <w:p w14:paraId="40F885C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Команды</w:t>
            </w:r>
          </w:p>
        </w:tc>
        <w:tc>
          <w:tcPr>
            <w:tcW w:w="1128" w:type="dxa"/>
          </w:tcPr>
          <w:p w14:paraId="1931D60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Счет</w:t>
            </w:r>
          </w:p>
        </w:tc>
      </w:tr>
      <w:tr w:rsidR="00823576" w:rsidRPr="00823576" w14:paraId="3CCB5786" w14:textId="77777777" w:rsidTr="00CD0D01">
        <w:trPr>
          <w:jc w:val="center"/>
        </w:trPr>
        <w:tc>
          <w:tcPr>
            <w:tcW w:w="704" w:type="dxa"/>
            <w:vAlign w:val="center"/>
          </w:tcPr>
          <w:p w14:paraId="5CD2E00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14:paraId="20E9B846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414F2AB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0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1525E3A1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«Форпост» - «Регион-25»</w:t>
            </w:r>
          </w:p>
          <w:p w14:paraId="699A5FB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(Черниговка)   (Уссурийск)</w:t>
            </w:r>
          </w:p>
        </w:tc>
        <w:tc>
          <w:tcPr>
            <w:tcW w:w="1128" w:type="dxa"/>
            <w:vAlign w:val="center"/>
          </w:tcPr>
          <w:p w14:paraId="6256F39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7535AAC0" w14:textId="77777777" w:rsidTr="00CD0D01">
        <w:trPr>
          <w:jc w:val="center"/>
        </w:trPr>
        <w:tc>
          <w:tcPr>
            <w:tcW w:w="704" w:type="dxa"/>
            <w:vAlign w:val="center"/>
          </w:tcPr>
          <w:p w14:paraId="5FE9729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2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14:paraId="19DDEC9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71C924C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11.00</w:t>
            </w:r>
          </w:p>
        </w:tc>
        <w:tc>
          <w:tcPr>
            <w:tcW w:w="4678" w:type="dxa"/>
            <w:vAlign w:val="center"/>
          </w:tcPr>
          <w:p w14:paraId="4C93F527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«Цементник» - «ММК»</w:t>
            </w:r>
          </w:p>
          <w:p w14:paraId="6330A884" w14:textId="3C5E45C1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(Спасск-Дальний)   (</w:t>
            </w:r>
            <w:r w:rsidR="00092248">
              <w:rPr>
                <w:color w:val="595959" w:themeColor="text1" w:themeTint="A6"/>
                <w:sz w:val="22"/>
                <w:szCs w:val="22"/>
              </w:rPr>
              <w:t>Владивосток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1128" w:type="dxa"/>
            <w:vAlign w:val="center"/>
          </w:tcPr>
          <w:p w14:paraId="5CBDB78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4F911A18" w14:textId="77777777" w:rsidTr="00CD0D01">
        <w:trPr>
          <w:jc w:val="center"/>
        </w:trPr>
        <w:tc>
          <w:tcPr>
            <w:tcW w:w="704" w:type="dxa"/>
            <w:vAlign w:val="center"/>
          </w:tcPr>
          <w:p w14:paraId="26E46E4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2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14:paraId="246679A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0A568EF5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</w:t>
            </w: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2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35B70DD1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«Уссури» - «УЛРЗ-Энергия»</w:t>
            </w:r>
          </w:p>
          <w:p w14:paraId="4A99E956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(Чугуевка)   (Уссурийск)</w:t>
            </w:r>
          </w:p>
        </w:tc>
        <w:tc>
          <w:tcPr>
            <w:tcW w:w="1128" w:type="dxa"/>
            <w:vAlign w:val="center"/>
          </w:tcPr>
          <w:p w14:paraId="0D995CF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61D64038" w14:textId="77777777" w:rsidTr="00CD0D01">
        <w:trPr>
          <w:jc w:val="center"/>
        </w:trPr>
        <w:tc>
          <w:tcPr>
            <w:tcW w:w="9345" w:type="dxa"/>
            <w:gridSpan w:val="5"/>
          </w:tcPr>
          <w:p w14:paraId="0CA2EFCD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</w:rPr>
            </w:pPr>
            <w:bookmarkStart w:id="4" w:name="_Hlk59637280"/>
            <w:bookmarkEnd w:id="3"/>
            <w:r w:rsidRPr="00823576">
              <w:rPr>
                <w:b/>
                <w:bCs/>
                <w:color w:val="595959" w:themeColor="text1" w:themeTint="A6"/>
              </w:rPr>
              <w:t>06 февраля (суббота), г. Уссурийск (с/к «Локомотив»)</w:t>
            </w:r>
          </w:p>
        </w:tc>
      </w:tr>
      <w:tr w:rsidR="00823576" w:rsidRPr="00823576" w14:paraId="581D0102" w14:textId="77777777" w:rsidTr="00CD0D01">
        <w:trPr>
          <w:jc w:val="center"/>
        </w:trPr>
        <w:tc>
          <w:tcPr>
            <w:tcW w:w="704" w:type="dxa"/>
          </w:tcPr>
          <w:p w14:paraId="736A9FB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14:paraId="5C7F68C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Тур</w:t>
            </w:r>
          </w:p>
        </w:tc>
        <w:tc>
          <w:tcPr>
            <w:tcW w:w="1417" w:type="dxa"/>
          </w:tcPr>
          <w:p w14:paraId="1EE4A1F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Время</w:t>
            </w:r>
          </w:p>
        </w:tc>
        <w:tc>
          <w:tcPr>
            <w:tcW w:w="4678" w:type="dxa"/>
          </w:tcPr>
          <w:p w14:paraId="4425851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Команды</w:t>
            </w:r>
          </w:p>
        </w:tc>
        <w:tc>
          <w:tcPr>
            <w:tcW w:w="1128" w:type="dxa"/>
          </w:tcPr>
          <w:p w14:paraId="6E6FF52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Счет</w:t>
            </w:r>
          </w:p>
        </w:tc>
      </w:tr>
      <w:bookmarkEnd w:id="4"/>
      <w:tr w:rsidR="00823576" w:rsidRPr="00823576" w14:paraId="0A885643" w14:textId="77777777" w:rsidTr="00CD0D01">
        <w:trPr>
          <w:jc w:val="center"/>
        </w:trPr>
        <w:tc>
          <w:tcPr>
            <w:tcW w:w="704" w:type="dxa"/>
            <w:vAlign w:val="center"/>
          </w:tcPr>
          <w:p w14:paraId="6BBC7EC5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14:paraId="39582BA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14:paraId="068E6DDF" w14:textId="1CFFAE33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10.00</w:t>
            </w:r>
          </w:p>
        </w:tc>
        <w:tc>
          <w:tcPr>
            <w:tcW w:w="4678" w:type="dxa"/>
            <w:vAlign w:val="center"/>
          </w:tcPr>
          <w:p w14:paraId="2119C833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«УЛРЗ-Энергия» – «Хенкель»</w:t>
            </w:r>
          </w:p>
          <w:p w14:paraId="75220B3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(Уссурийск)   (Владивосток)</w:t>
            </w:r>
          </w:p>
        </w:tc>
        <w:tc>
          <w:tcPr>
            <w:tcW w:w="1128" w:type="dxa"/>
            <w:vAlign w:val="center"/>
          </w:tcPr>
          <w:p w14:paraId="361624A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3A94265E" w14:textId="77777777" w:rsidTr="00CD0D01">
        <w:trPr>
          <w:jc w:val="center"/>
        </w:trPr>
        <w:tc>
          <w:tcPr>
            <w:tcW w:w="704" w:type="dxa"/>
            <w:vAlign w:val="center"/>
          </w:tcPr>
          <w:p w14:paraId="2B62020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14:paraId="69F4E7D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14:paraId="736FE5E5" w14:textId="7EAB2B9B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11.00</w:t>
            </w:r>
          </w:p>
        </w:tc>
        <w:tc>
          <w:tcPr>
            <w:tcW w:w="4678" w:type="dxa"/>
            <w:vAlign w:val="center"/>
          </w:tcPr>
          <w:p w14:paraId="26D36F83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«ММК» - «Регион-25»</w:t>
            </w:r>
          </w:p>
          <w:p w14:paraId="1869CF08" w14:textId="2CD8B850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</w:t>
            </w:r>
            <w:r w:rsidR="00092248">
              <w:rPr>
                <w:color w:val="595959" w:themeColor="text1" w:themeTint="A6"/>
                <w:sz w:val="22"/>
                <w:szCs w:val="22"/>
              </w:rPr>
              <w:t>Владивосток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)   (Уссурийск)</w:t>
            </w:r>
          </w:p>
        </w:tc>
        <w:tc>
          <w:tcPr>
            <w:tcW w:w="1128" w:type="dxa"/>
            <w:vAlign w:val="center"/>
          </w:tcPr>
          <w:p w14:paraId="2E38229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3A71D431" w14:textId="77777777" w:rsidTr="00CD0D01">
        <w:trPr>
          <w:jc w:val="center"/>
        </w:trPr>
        <w:tc>
          <w:tcPr>
            <w:tcW w:w="704" w:type="dxa"/>
            <w:vAlign w:val="center"/>
          </w:tcPr>
          <w:p w14:paraId="6090B55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14:paraId="2A8AD375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14:paraId="2ADEF018" w14:textId="2C9FEF56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12.00</w:t>
            </w:r>
          </w:p>
        </w:tc>
        <w:tc>
          <w:tcPr>
            <w:tcW w:w="4678" w:type="dxa"/>
            <w:vAlign w:val="center"/>
          </w:tcPr>
          <w:p w14:paraId="45AD9239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«Уссури» - «Цементник»</w:t>
            </w:r>
          </w:p>
          <w:p w14:paraId="2ECF75D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(Чугуевка)   (Спасск-Дальний)</w:t>
            </w:r>
          </w:p>
        </w:tc>
        <w:tc>
          <w:tcPr>
            <w:tcW w:w="1128" w:type="dxa"/>
            <w:vAlign w:val="center"/>
          </w:tcPr>
          <w:p w14:paraId="67E795F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1E56E927" w14:textId="77777777" w:rsidTr="00CD0D01">
        <w:trPr>
          <w:jc w:val="center"/>
        </w:trPr>
        <w:tc>
          <w:tcPr>
            <w:tcW w:w="704" w:type="dxa"/>
            <w:vAlign w:val="center"/>
          </w:tcPr>
          <w:p w14:paraId="3BE6280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14:paraId="07997DC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14:paraId="267B768A" w14:textId="0C8567CD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13.00</w:t>
            </w:r>
          </w:p>
        </w:tc>
        <w:tc>
          <w:tcPr>
            <w:tcW w:w="4678" w:type="dxa"/>
            <w:vAlign w:val="center"/>
          </w:tcPr>
          <w:p w14:paraId="697F62E6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«Форпост» - «Дентал»</w:t>
            </w:r>
          </w:p>
          <w:p w14:paraId="5701F86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lastRenderedPageBreak/>
              <w:t>(Черниговка)   (Дальнегорск)</w:t>
            </w:r>
          </w:p>
        </w:tc>
        <w:tc>
          <w:tcPr>
            <w:tcW w:w="1128" w:type="dxa"/>
            <w:vAlign w:val="center"/>
          </w:tcPr>
          <w:p w14:paraId="01A47CD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3C9DE5EB" w14:textId="77777777" w:rsidTr="00CD0D01">
        <w:trPr>
          <w:jc w:val="center"/>
        </w:trPr>
        <w:tc>
          <w:tcPr>
            <w:tcW w:w="704" w:type="dxa"/>
            <w:vAlign w:val="center"/>
          </w:tcPr>
          <w:p w14:paraId="073B3FD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14:paraId="070D8CD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14:paraId="2DE1C361" w14:textId="6CBB3E48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14.00</w:t>
            </w:r>
          </w:p>
        </w:tc>
        <w:tc>
          <w:tcPr>
            <w:tcW w:w="4678" w:type="dxa"/>
            <w:vAlign w:val="center"/>
          </w:tcPr>
          <w:p w14:paraId="49112E33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«Хенкель» – «ММК»</w:t>
            </w:r>
          </w:p>
          <w:p w14:paraId="33264770" w14:textId="720EBF5C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 xml:space="preserve">(Владивосток)   </w:t>
            </w:r>
            <w:r w:rsidR="00092248">
              <w:rPr>
                <w:color w:val="595959" w:themeColor="text1" w:themeTint="A6"/>
                <w:sz w:val="22"/>
                <w:szCs w:val="22"/>
              </w:rPr>
              <w:t>Владивосток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1128" w:type="dxa"/>
            <w:vAlign w:val="center"/>
          </w:tcPr>
          <w:p w14:paraId="5E8F5AD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253C0AAB" w14:textId="77777777" w:rsidTr="00CD0D01">
        <w:trPr>
          <w:jc w:val="center"/>
        </w:trPr>
        <w:tc>
          <w:tcPr>
            <w:tcW w:w="704" w:type="dxa"/>
            <w:vAlign w:val="center"/>
          </w:tcPr>
          <w:p w14:paraId="108A381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14:paraId="2196D4C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14:paraId="326C9009" w14:textId="03B17B15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15.00</w:t>
            </w:r>
          </w:p>
        </w:tc>
        <w:tc>
          <w:tcPr>
            <w:tcW w:w="4678" w:type="dxa"/>
            <w:vAlign w:val="center"/>
          </w:tcPr>
          <w:p w14:paraId="09DE6B49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«Цементник» - «Форпост»</w:t>
            </w:r>
          </w:p>
          <w:p w14:paraId="34C683F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(Спасск-Дальний)   (Черниговка)</w:t>
            </w:r>
          </w:p>
        </w:tc>
        <w:tc>
          <w:tcPr>
            <w:tcW w:w="1128" w:type="dxa"/>
            <w:vAlign w:val="center"/>
          </w:tcPr>
          <w:p w14:paraId="3EC1A0A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26BEE927" w14:textId="77777777" w:rsidTr="00CD0D01">
        <w:trPr>
          <w:jc w:val="center"/>
        </w:trPr>
        <w:tc>
          <w:tcPr>
            <w:tcW w:w="704" w:type="dxa"/>
            <w:vAlign w:val="center"/>
          </w:tcPr>
          <w:p w14:paraId="0B72153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14:paraId="32A4C9A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14:paraId="76D9E4DC" w14:textId="6C9EED87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16.00</w:t>
            </w:r>
          </w:p>
        </w:tc>
        <w:tc>
          <w:tcPr>
            <w:tcW w:w="4678" w:type="dxa"/>
            <w:vAlign w:val="center"/>
          </w:tcPr>
          <w:p w14:paraId="202DC528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«Дентал» - «Уссури»</w:t>
            </w:r>
          </w:p>
          <w:p w14:paraId="16F1657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(Дальнегорск)   (Чугуевка)</w:t>
            </w:r>
          </w:p>
        </w:tc>
        <w:tc>
          <w:tcPr>
            <w:tcW w:w="1128" w:type="dxa"/>
            <w:vAlign w:val="center"/>
          </w:tcPr>
          <w:p w14:paraId="45CEB9E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13851CB3" w14:textId="77777777" w:rsidTr="00CD0D01">
        <w:trPr>
          <w:jc w:val="center"/>
        </w:trPr>
        <w:tc>
          <w:tcPr>
            <w:tcW w:w="704" w:type="dxa"/>
            <w:vAlign w:val="center"/>
          </w:tcPr>
          <w:p w14:paraId="050337E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14:paraId="6784CF1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14:paraId="6D08AED1" w14:textId="7F2AFD63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17.00</w:t>
            </w:r>
          </w:p>
        </w:tc>
        <w:tc>
          <w:tcPr>
            <w:tcW w:w="4678" w:type="dxa"/>
            <w:vAlign w:val="center"/>
          </w:tcPr>
          <w:p w14:paraId="01277A7F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«Регион-25» - «УЛРЗ-Энергия»</w:t>
            </w:r>
          </w:p>
          <w:p w14:paraId="62930345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(Уссурийск)   (Уссурийск)</w:t>
            </w:r>
          </w:p>
        </w:tc>
        <w:tc>
          <w:tcPr>
            <w:tcW w:w="1128" w:type="dxa"/>
            <w:vAlign w:val="center"/>
          </w:tcPr>
          <w:p w14:paraId="3CF1638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545DC739" w14:textId="77777777" w:rsidTr="00CD0D01">
        <w:trPr>
          <w:jc w:val="center"/>
        </w:trPr>
        <w:tc>
          <w:tcPr>
            <w:tcW w:w="9345" w:type="dxa"/>
            <w:gridSpan w:val="5"/>
          </w:tcPr>
          <w:p w14:paraId="74AAB7E5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23576">
              <w:rPr>
                <w:b/>
                <w:bCs/>
                <w:color w:val="595959" w:themeColor="text1" w:themeTint="A6"/>
              </w:rPr>
              <w:t>07 февраля (воскресенье), г. Уссурийск (с/к «Локомотив»)</w:t>
            </w:r>
          </w:p>
        </w:tc>
      </w:tr>
      <w:tr w:rsidR="00823576" w:rsidRPr="00823576" w14:paraId="2FBBC944" w14:textId="77777777" w:rsidTr="00CD0D01">
        <w:trPr>
          <w:jc w:val="center"/>
        </w:trPr>
        <w:tc>
          <w:tcPr>
            <w:tcW w:w="704" w:type="dxa"/>
          </w:tcPr>
          <w:p w14:paraId="2CB0B97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14:paraId="12C6CE7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Тур</w:t>
            </w:r>
          </w:p>
        </w:tc>
        <w:tc>
          <w:tcPr>
            <w:tcW w:w="1417" w:type="dxa"/>
          </w:tcPr>
          <w:p w14:paraId="6FEB575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Время</w:t>
            </w:r>
          </w:p>
        </w:tc>
        <w:tc>
          <w:tcPr>
            <w:tcW w:w="4678" w:type="dxa"/>
          </w:tcPr>
          <w:p w14:paraId="3283641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Команды</w:t>
            </w:r>
          </w:p>
        </w:tc>
        <w:tc>
          <w:tcPr>
            <w:tcW w:w="1128" w:type="dxa"/>
          </w:tcPr>
          <w:p w14:paraId="75A400B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Счет</w:t>
            </w:r>
          </w:p>
        </w:tc>
      </w:tr>
      <w:tr w:rsidR="00823576" w:rsidRPr="00823576" w14:paraId="4558B00F" w14:textId="77777777" w:rsidTr="00CD0D01">
        <w:trPr>
          <w:jc w:val="center"/>
        </w:trPr>
        <w:tc>
          <w:tcPr>
            <w:tcW w:w="704" w:type="dxa"/>
            <w:vAlign w:val="center"/>
          </w:tcPr>
          <w:p w14:paraId="5225017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14:paraId="70B5B17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05669C92" w14:textId="721EA98D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10.00</w:t>
            </w:r>
          </w:p>
        </w:tc>
        <w:tc>
          <w:tcPr>
            <w:tcW w:w="4678" w:type="dxa"/>
            <w:vAlign w:val="center"/>
          </w:tcPr>
          <w:p w14:paraId="4C913B45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«Дентал» - «Цементник»</w:t>
            </w:r>
          </w:p>
          <w:p w14:paraId="7A9BA2AD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(Дальнегорск)   (Спасск-Дальний)</w:t>
            </w:r>
          </w:p>
        </w:tc>
        <w:tc>
          <w:tcPr>
            <w:tcW w:w="1128" w:type="dxa"/>
            <w:vAlign w:val="center"/>
          </w:tcPr>
          <w:p w14:paraId="3FBCB42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6BC68B0A" w14:textId="77777777" w:rsidTr="00CD0D01">
        <w:trPr>
          <w:jc w:val="center"/>
        </w:trPr>
        <w:tc>
          <w:tcPr>
            <w:tcW w:w="704" w:type="dxa"/>
            <w:vAlign w:val="center"/>
          </w:tcPr>
          <w:p w14:paraId="7667128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14:paraId="6B3DBDA5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3AA15A9A" w14:textId="150D7A33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11.00</w:t>
            </w:r>
          </w:p>
        </w:tc>
        <w:tc>
          <w:tcPr>
            <w:tcW w:w="4678" w:type="dxa"/>
            <w:vAlign w:val="center"/>
          </w:tcPr>
          <w:p w14:paraId="5B1DA2EE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«Уссури» - «Форпост»</w:t>
            </w:r>
          </w:p>
          <w:p w14:paraId="1B006E43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(Чугуевка)   (Черниговка)</w:t>
            </w:r>
          </w:p>
        </w:tc>
        <w:tc>
          <w:tcPr>
            <w:tcW w:w="1128" w:type="dxa"/>
            <w:vAlign w:val="center"/>
          </w:tcPr>
          <w:p w14:paraId="7A92C61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1C629D29" w14:textId="77777777" w:rsidTr="00CD0D01">
        <w:trPr>
          <w:jc w:val="center"/>
        </w:trPr>
        <w:tc>
          <w:tcPr>
            <w:tcW w:w="704" w:type="dxa"/>
            <w:vAlign w:val="center"/>
          </w:tcPr>
          <w:p w14:paraId="3AD0F67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14:paraId="7D8B37F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14:paraId="60EF2D03" w14:textId="2EF790C0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12.00</w:t>
            </w:r>
          </w:p>
        </w:tc>
        <w:tc>
          <w:tcPr>
            <w:tcW w:w="4678" w:type="dxa"/>
            <w:vAlign w:val="center"/>
          </w:tcPr>
          <w:p w14:paraId="529EB91C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«Дентал» - «УЛРЗ-Энергия»</w:t>
            </w:r>
          </w:p>
          <w:p w14:paraId="2E304C07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(Дальнегорск)   (Уссурийск)</w:t>
            </w:r>
          </w:p>
        </w:tc>
        <w:tc>
          <w:tcPr>
            <w:tcW w:w="1128" w:type="dxa"/>
            <w:vAlign w:val="center"/>
          </w:tcPr>
          <w:p w14:paraId="0DE16EC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352B953B" w14:textId="77777777" w:rsidTr="00CD0D01">
        <w:trPr>
          <w:jc w:val="center"/>
        </w:trPr>
        <w:tc>
          <w:tcPr>
            <w:tcW w:w="704" w:type="dxa"/>
            <w:vAlign w:val="center"/>
          </w:tcPr>
          <w:p w14:paraId="0E33E67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14:paraId="781D426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14:paraId="1588C408" w14:textId="0BEF36D5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13.00</w:t>
            </w:r>
          </w:p>
        </w:tc>
        <w:tc>
          <w:tcPr>
            <w:tcW w:w="4678" w:type="dxa"/>
            <w:vAlign w:val="center"/>
          </w:tcPr>
          <w:p w14:paraId="3AD52852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«Форпост» - «ММК»</w:t>
            </w:r>
          </w:p>
          <w:p w14:paraId="1E789B39" w14:textId="35D060AA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(Черниговка)   (</w:t>
            </w:r>
            <w:r w:rsidR="00092248">
              <w:rPr>
                <w:color w:val="595959" w:themeColor="text1" w:themeTint="A6"/>
                <w:sz w:val="22"/>
                <w:szCs w:val="22"/>
              </w:rPr>
              <w:t>Владивосток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1128" w:type="dxa"/>
            <w:vAlign w:val="center"/>
          </w:tcPr>
          <w:p w14:paraId="13E78D7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7994CE2C" w14:textId="77777777" w:rsidTr="00CD0D01">
        <w:trPr>
          <w:jc w:val="center"/>
        </w:trPr>
        <w:tc>
          <w:tcPr>
            <w:tcW w:w="704" w:type="dxa"/>
            <w:vAlign w:val="center"/>
          </w:tcPr>
          <w:p w14:paraId="6408C156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14:paraId="3EEDF65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14:paraId="4A0FD88B" w14:textId="15494262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14.00</w:t>
            </w:r>
          </w:p>
        </w:tc>
        <w:tc>
          <w:tcPr>
            <w:tcW w:w="4678" w:type="dxa"/>
            <w:vAlign w:val="center"/>
          </w:tcPr>
          <w:p w14:paraId="5CF33924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«Цементник» – «Хенкель»</w:t>
            </w:r>
          </w:p>
          <w:p w14:paraId="79E40273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(Спасск-Дальний)   (Владивосток)</w:t>
            </w:r>
          </w:p>
        </w:tc>
        <w:tc>
          <w:tcPr>
            <w:tcW w:w="1128" w:type="dxa"/>
            <w:vAlign w:val="center"/>
          </w:tcPr>
          <w:p w14:paraId="3B3EF6F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753CDA5A" w14:textId="77777777" w:rsidTr="00CD0D01">
        <w:trPr>
          <w:jc w:val="center"/>
        </w:trPr>
        <w:tc>
          <w:tcPr>
            <w:tcW w:w="704" w:type="dxa"/>
            <w:vAlign w:val="center"/>
          </w:tcPr>
          <w:p w14:paraId="5CB65E86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14:paraId="5B55344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14:paraId="6EC3CD27" w14:textId="14205149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15.00</w:t>
            </w:r>
          </w:p>
        </w:tc>
        <w:tc>
          <w:tcPr>
            <w:tcW w:w="4678" w:type="dxa"/>
            <w:vAlign w:val="center"/>
          </w:tcPr>
          <w:p w14:paraId="68A23BF0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«Уссури» - «Регион-25»</w:t>
            </w:r>
          </w:p>
          <w:p w14:paraId="32E2603F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(Чугуевка)   (Уссурийск)</w:t>
            </w:r>
          </w:p>
        </w:tc>
        <w:tc>
          <w:tcPr>
            <w:tcW w:w="1128" w:type="dxa"/>
            <w:vAlign w:val="center"/>
          </w:tcPr>
          <w:p w14:paraId="3193269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1C5DC89E" w14:textId="77777777" w:rsidTr="00CD0D01">
        <w:trPr>
          <w:jc w:val="center"/>
        </w:trPr>
        <w:tc>
          <w:tcPr>
            <w:tcW w:w="704" w:type="dxa"/>
            <w:vAlign w:val="center"/>
          </w:tcPr>
          <w:p w14:paraId="3A91AAE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14:paraId="0157263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07628100" w14:textId="0D78C997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16.00</w:t>
            </w:r>
          </w:p>
        </w:tc>
        <w:tc>
          <w:tcPr>
            <w:tcW w:w="4678" w:type="dxa"/>
            <w:vAlign w:val="center"/>
          </w:tcPr>
          <w:p w14:paraId="68FB8F20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«УЛРЗ-Энергия» – «ММК»</w:t>
            </w:r>
          </w:p>
          <w:p w14:paraId="15AEB7D3" w14:textId="5C3E7D9C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(Уссурийск)   (</w:t>
            </w:r>
            <w:r w:rsidR="00092248">
              <w:rPr>
                <w:color w:val="595959" w:themeColor="text1" w:themeTint="A6"/>
                <w:sz w:val="22"/>
                <w:szCs w:val="22"/>
              </w:rPr>
              <w:t>Владивосток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1128" w:type="dxa"/>
            <w:vAlign w:val="center"/>
          </w:tcPr>
          <w:p w14:paraId="6ACED8B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21FA8100" w14:textId="77777777" w:rsidTr="00CD0D01">
        <w:trPr>
          <w:jc w:val="center"/>
        </w:trPr>
        <w:tc>
          <w:tcPr>
            <w:tcW w:w="704" w:type="dxa"/>
            <w:vAlign w:val="center"/>
          </w:tcPr>
          <w:p w14:paraId="54E615E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14:paraId="19E3748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45FADDB9" w14:textId="05A5234D" w:rsidR="00823576" w:rsidRPr="00823576" w:rsidRDefault="00EE2E7B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17.00</w:t>
            </w:r>
          </w:p>
        </w:tc>
        <w:tc>
          <w:tcPr>
            <w:tcW w:w="4678" w:type="dxa"/>
            <w:vAlign w:val="center"/>
          </w:tcPr>
          <w:p w14:paraId="4418EB42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«Регион-25» – «Хенкель»</w:t>
            </w:r>
          </w:p>
          <w:p w14:paraId="0B060FC8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(Уссурийск)   (Владивосток)</w:t>
            </w:r>
          </w:p>
        </w:tc>
        <w:tc>
          <w:tcPr>
            <w:tcW w:w="1128" w:type="dxa"/>
            <w:vAlign w:val="center"/>
          </w:tcPr>
          <w:p w14:paraId="0298261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2F37A120" w14:textId="77777777" w:rsidTr="00CD0D01">
        <w:trPr>
          <w:jc w:val="center"/>
        </w:trPr>
        <w:tc>
          <w:tcPr>
            <w:tcW w:w="9345" w:type="dxa"/>
            <w:gridSpan w:val="5"/>
          </w:tcPr>
          <w:p w14:paraId="2233906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</w:rPr>
            </w:pPr>
            <w:r w:rsidRPr="00823576">
              <w:rPr>
                <w:b/>
                <w:bCs/>
                <w:color w:val="595959" w:themeColor="text1" w:themeTint="A6"/>
              </w:rPr>
              <w:t>06 марта (суббота), г. Арсеньев (с/к «Полет»)</w:t>
            </w:r>
          </w:p>
        </w:tc>
      </w:tr>
      <w:tr w:rsidR="00823576" w:rsidRPr="00823576" w14:paraId="27936FE9" w14:textId="77777777" w:rsidTr="00CD0D01">
        <w:trPr>
          <w:jc w:val="center"/>
        </w:trPr>
        <w:tc>
          <w:tcPr>
            <w:tcW w:w="704" w:type="dxa"/>
          </w:tcPr>
          <w:p w14:paraId="042D1D1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14:paraId="51C10A3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Тур</w:t>
            </w:r>
          </w:p>
        </w:tc>
        <w:tc>
          <w:tcPr>
            <w:tcW w:w="1417" w:type="dxa"/>
          </w:tcPr>
          <w:p w14:paraId="75B1AF2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Время</w:t>
            </w:r>
          </w:p>
        </w:tc>
        <w:tc>
          <w:tcPr>
            <w:tcW w:w="4678" w:type="dxa"/>
          </w:tcPr>
          <w:p w14:paraId="3C9A515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Команды</w:t>
            </w:r>
          </w:p>
        </w:tc>
        <w:tc>
          <w:tcPr>
            <w:tcW w:w="1128" w:type="dxa"/>
          </w:tcPr>
          <w:p w14:paraId="072EC04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Счет</w:t>
            </w:r>
          </w:p>
        </w:tc>
      </w:tr>
      <w:tr w:rsidR="00823576" w:rsidRPr="00823576" w14:paraId="0A1F791A" w14:textId="77777777" w:rsidTr="00CD0D01">
        <w:trPr>
          <w:jc w:val="center"/>
        </w:trPr>
        <w:tc>
          <w:tcPr>
            <w:tcW w:w="704" w:type="dxa"/>
            <w:vAlign w:val="center"/>
          </w:tcPr>
          <w:p w14:paraId="5E390AB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14:paraId="4D5E17B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2DC037D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22A4E8D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«Регион-25» - «Дентал»</w:t>
            </w:r>
          </w:p>
          <w:p w14:paraId="6C145A3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(Уссурийск)   (Дальнегорск)</w:t>
            </w:r>
          </w:p>
        </w:tc>
        <w:tc>
          <w:tcPr>
            <w:tcW w:w="1128" w:type="dxa"/>
          </w:tcPr>
          <w:p w14:paraId="63D554B4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7AF37F11" w14:textId="77777777" w:rsidTr="00CD0D01">
        <w:trPr>
          <w:jc w:val="center"/>
        </w:trPr>
        <w:tc>
          <w:tcPr>
            <w:tcW w:w="704" w:type="dxa"/>
            <w:vAlign w:val="center"/>
          </w:tcPr>
          <w:p w14:paraId="747589A6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14:paraId="5C2E8FC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014EA37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0E26586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«Хенкель» - «Форпост»</w:t>
            </w:r>
          </w:p>
          <w:p w14:paraId="485D963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(Владивосток)   (Черниговка)</w:t>
            </w:r>
          </w:p>
        </w:tc>
        <w:tc>
          <w:tcPr>
            <w:tcW w:w="1128" w:type="dxa"/>
            <w:vAlign w:val="center"/>
          </w:tcPr>
          <w:p w14:paraId="49591E7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2F77BFB8" w14:textId="77777777" w:rsidTr="00CD0D01">
        <w:trPr>
          <w:jc w:val="center"/>
        </w:trPr>
        <w:tc>
          <w:tcPr>
            <w:tcW w:w="704" w:type="dxa"/>
            <w:vAlign w:val="center"/>
          </w:tcPr>
          <w:p w14:paraId="6A5EB15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14:paraId="4DC5AA9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332F7E1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003FFA8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«ММК» - «Цементник»</w:t>
            </w:r>
          </w:p>
          <w:p w14:paraId="7473B3AF" w14:textId="3DB3AFB2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</w:t>
            </w:r>
            <w:r w:rsidR="00092248">
              <w:rPr>
                <w:color w:val="595959" w:themeColor="text1" w:themeTint="A6"/>
                <w:sz w:val="22"/>
                <w:szCs w:val="22"/>
              </w:rPr>
              <w:t>Владивосток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)   (Спасск-Дальний)</w:t>
            </w:r>
          </w:p>
        </w:tc>
        <w:tc>
          <w:tcPr>
            <w:tcW w:w="1128" w:type="dxa"/>
            <w:vAlign w:val="center"/>
          </w:tcPr>
          <w:p w14:paraId="15C130B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36D2FDD7" w14:textId="77777777" w:rsidTr="00CD0D01">
        <w:trPr>
          <w:jc w:val="center"/>
        </w:trPr>
        <w:tc>
          <w:tcPr>
            <w:tcW w:w="704" w:type="dxa"/>
            <w:vAlign w:val="center"/>
          </w:tcPr>
          <w:p w14:paraId="2002AF6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14:paraId="220F55F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4162896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C3DFA9F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«УЛРЗ-Энергия» - «Уссури»</w:t>
            </w:r>
          </w:p>
          <w:p w14:paraId="70C4AD87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(Уссурийск)   (Чугуевка)</w:t>
            </w:r>
          </w:p>
        </w:tc>
        <w:tc>
          <w:tcPr>
            <w:tcW w:w="1128" w:type="dxa"/>
            <w:vAlign w:val="center"/>
          </w:tcPr>
          <w:p w14:paraId="4442195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0B525F39" w14:textId="77777777" w:rsidTr="00CD0D01">
        <w:trPr>
          <w:jc w:val="center"/>
        </w:trPr>
        <w:tc>
          <w:tcPr>
            <w:tcW w:w="704" w:type="dxa"/>
            <w:vAlign w:val="center"/>
          </w:tcPr>
          <w:p w14:paraId="5760F5C6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14:paraId="3DC1908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14:paraId="45D1B46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9039457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«Дентал» - «Хенкель»</w:t>
            </w:r>
          </w:p>
          <w:p w14:paraId="395E7FC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(Дальнегорск)   (Владивосток)</w:t>
            </w:r>
          </w:p>
        </w:tc>
        <w:tc>
          <w:tcPr>
            <w:tcW w:w="1128" w:type="dxa"/>
            <w:vAlign w:val="center"/>
          </w:tcPr>
          <w:p w14:paraId="7959F67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0237EE97" w14:textId="77777777" w:rsidTr="00CD0D01">
        <w:trPr>
          <w:jc w:val="center"/>
        </w:trPr>
        <w:tc>
          <w:tcPr>
            <w:tcW w:w="704" w:type="dxa"/>
            <w:vAlign w:val="center"/>
          </w:tcPr>
          <w:p w14:paraId="721BD58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14:paraId="30DCD69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14:paraId="2320703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E7CB06A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«Форпост» - «УЛРЗ-Энергия»</w:t>
            </w:r>
          </w:p>
          <w:p w14:paraId="00889739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(Черниговка)   (Уссурийск)</w:t>
            </w:r>
          </w:p>
        </w:tc>
        <w:tc>
          <w:tcPr>
            <w:tcW w:w="1128" w:type="dxa"/>
            <w:vAlign w:val="center"/>
          </w:tcPr>
          <w:p w14:paraId="131E087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4F26285F" w14:textId="77777777" w:rsidTr="00CD0D01">
        <w:trPr>
          <w:jc w:val="center"/>
        </w:trPr>
        <w:tc>
          <w:tcPr>
            <w:tcW w:w="704" w:type="dxa"/>
            <w:vAlign w:val="center"/>
          </w:tcPr>
          <w:p w14:paraId="36C8D3A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14:paraId="516CD07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14:paraId="5685C0F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448A0DD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«Цементник» - «Регион-25»</w:t>
            </w:r>
          </w:p>
          <w:p w14:paraId="51503605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(Спасск-Дальний)   (Уссурийск)</w:t>
            </w:r>
          </w:p>
        </w:tc>
        <w:tc>
          <w:tcPr>
            <w:tcW w:w="1128" w:type="dxa"/>
            <w:vAlign w:val="center"/>
          </w:tcPr>
          <w:p w14:paraId="0D3541B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1580CDFE" w14:textId="77777777" w:rsidTr="00CD0D01">
        <w:trPr>
          <w:jc w:val="center"/>
        </w:trPr>
        <w:tc>
          <w:tcPr>
            <w:tcW w:w="704" w:type="dxa"/>
            <w:vAlign w:val="center"/>
          </w:tcPr>
          <w:p w14:paraId="05E7B52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14:paraId="251C8D0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14:paraId="535C124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E36E101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«Уссури» - «ММК»</w:t>
            </w:r>
          </w:p>
          <w:p w14:paraId="6A628C59" w14:textId="4D28495F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(Чугуевка)   (</w:t>
            </w:r>
            <w:r w:rsidR="00092248">
              <w:rPr>
                <w:color w:val="595959" w:themeColor="text1" w:themeTint="A6"/>
                <w:sz w:val="22"/>
                <w:szCs w:val="22"/>
              </w:rPr>
              <w:t>Владивосток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1128" w:type="dxa"/>
            <w:vAlign w:val="center"/>
          </w:tcPr>
          <w:p w14:paraId="61AF19E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73EC2D90" w14:textId="77777777" w:rsidTr="00CD0D01">
        <w:trPr>
          <w:jc w:val="center"/>
        </w:trPr>
        <w:tc>
          <w:tcPr>
            <w:tcW w:w="9345" w:type="dxa"/>
            <w:gridSpan w:val="5"/>
          </w:tcPr>
          <w:p w14:paraId="096B496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</w:rPr>
            </w:pPr>
            <w:r w:rsidRPr="00823576">
              <w:rPr>
                <w:b/>
                <w:bCs/>
                <w:color w:val="595959" w:themeColor="text1" w:themeTint="A6"/>
              </w:rPr>
              <w:t>07 марта (воскресенье), г. Арсеньев (с/к «Полет»)</w:t>
            </w:r>
          </w:p>
        </w:tc>
      </w:tr>
      <w:tr w:rsidR="00823576" w:rsidRPr="00823576" w14:paraId="72163FE5" w14:textId="77777777" w:rsidTr="00CD0D01">
        <w:trPr>
          <w:jc w:val="center"/>
        </w:trPr>
        <w:tc>
          <w:tcPr>
            <w:tcW w:w="704" w:type="dxa"/>
          </w:tcPr>
          <w:p w14:paraId="469CE725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14:paraId="0C5C5DC5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Тур</w:t>
            </w:r>
          </w:p>
        </w:tc>
        <w:tc>
          <w:tcPr>
            <w:tcW w:w="1417" w:type="dxa"/>
          </w:tcPr>
          <w:p w14:paraId="4E86148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Время</w:t>
            </w:r>
          </w:p>
        </w:tc>
        <w:tc>
          <w:tcPr>
            <w:tcW w:w="4678" w:type="dxa"/>
          </w:tcPr>
          <w:p w14:paraId="08CF31B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Команды</w:t>
            </w:r>
          </w:p>
        </w:tc>
        <w:tc>
          <w:tcPr>
            <w:tcW w:w="1128" w:type="dxa"/>
          </w:tcPr>
          <w:p w14:paraId="0FB3718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Счет</w:t>
            </w:r>
          </w:p>
        </w:tc>
      </w:tr>
      <w:tr w:rsidR="00823576" w:rsidRPr="00823576" w14:paraId="7ADAF542" w14:textId="77777777" w:rsidTr="00CD0D01">
        <w:trPr>
          <w:jc w:val="center"/>
        </w:trPr>
        <w:tc>
          <w:tcPr>
            <w:tcW w:w="704" w:type="dxa"/>
            <w:vAlign w:val="center"/>
          </w:tcPr>
          <w:p w14:paraId="5A9E32D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14:paraId="02107B3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14:paraId="4D545136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6BC6919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«Регион-25» - «Форпост»</w:t>
            </w:r>
          </w:p>
          <w:p w14:paraId="7518C4D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(Уссурийск)   (Черниговка)</w:t>
            </w:r>
          </w:p>
        </w:tc>
        <w:tc>
          <w:tcPr>
            <w:tcW w:w="1128" w:type="dxa"/>
            <w:vAlign w:val="center"/>
          </w:tcPr>
          <w:p w14:paraId="52434C8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2A4AF633" w14:textId="77777777" w:rsidTr="00CD0D01">
        <w:trPr>
          <w:jc w:val="center"/>
        </w:trPr>
        <w:tc>
          <w:tcPr>
            <w:tcW w:w="704" w:type="dxa"/>
            <w:vAlign w:val="center"/>
          </w:tcPr>
          <w:p w14:paraId="3CFFE39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14:paraId="3FCB8A4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14:paraId="7E838406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66CE506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«УЛРЗ-Энергия» - «Цементник»</w:t>
            </w:r>
          </w:p>
          <w:p w14:paraId="6A9AE0FB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(Уссурийск)   (Спасск-Дальний)</w:t>
            </w:r>
          </w:p>
        </w:tc>
        <w:tc>
          <w:tcPr>
            <w:tcW w:w="1128" w:type="dxa"/>
            <w:vAlign w:val="center"/>
          </w:tcPr>
          <w:p w14:paraId="52B5FA2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7D1B0E73" w14:textId="77777777" w:rsidTr="00CD0D01">
        <w:trPr>
          <w:jc w:val="center"/>
        </w:trPr>
        <w:tc>
          <w:tcPr>
            <w:tcW w:w="704" w:type="dxa"/>
            <w:vAlign w:val="center"/>
          </w:tcPr>
          <w:p w14:paraId="18D3CD4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14:paraId="10780DD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14:paraId="68B6D4A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90900AE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«ММК» - «Дентал»</w:t>
            </w:r>
          </w:p>
          <w:p w14:paraId="796BF045" w14:textId="27B54158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(</w:t>
            </w:r>
            <w:r w:rsidR="00092248">
              <w:rPr>
                <w:color w:val="595959" w:themeColor="text1" w:themeTint="A6"/>
                <w:sz w:val="22"/>
                <w:szCs w:val="22"/>
              </w:rPr>
              <w:t>Влдаивосток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)   (Дальнегорск)</w:t>
            </w:r>
          </w:p>
        </w:tc>
        <w:tc>
          <w:tcPr>
            <w:tcW w:w="1128" w:type="dxa"/>
            <w:vAlign w:val="center"/>
          </w:tcPr>
          <w:p w14:paraId="3CED77D6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823576" w:rsidRPr="00823576" w14:paraId="3BDAD164" w14:textId="77777777" w:rsidTr="00CD0D01">
        <w:trPr>
          <w:jc w:val="center"/>
        </w:trPr>
        <w:tc>
          <w:tcPr>
            <w:tcW w:w="704" w:type="dxa"/>
            <w:vAlign w:val="center"/>
          </w:tcPr>
          <w:p w14:paraId="12065D7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14:paraId="193BA81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14:paraId="20AB833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ED5DC86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823576">
              <w:rPr>
                <w:b/>
                <w:bCs/>
                <w:color w:val="595959" w:themeColor="text1" w:themeTint="A6"/>
                <w:sz w:val="22"/>
                <w:szCs w:val="22"/>
              </w:rPr>
              <w:t>«Хенкель» - «Уссури»</w:t>
            </w:r>
          </w:p>
          <w:p w14:paraId="1D79F11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823576">
              <w:rPr>
                <w:color w:val="595959" w:themeColor="text1" w:themeTint="A6"/>
                <w:sz w:val="22"/>
                <w:szCs w:val="22"/>
                <w:lang w:val="en-US"/>
              </w:rPr>
              <w:t>(</w:t>
            </w:r>
            <w:r w:rsidRPr="00823576">
              <w:rPr>
                <w:color w:val="595959" w:themeColor="text1" w:themeTint="A6"/>
                <w:sz w:val="22"/>
                <w:szCs w:val="22"/>
              </w:rPr>
              <w:t>Владивосток)   (Чугуевка)</w:t>
            </w:r>
          </w:p>
        </w:tc>
        <w:tc>
          <w:tcPr>
            <w:tcW w:w="1128" w:type="dxa"/>
            <w:vAlign w:val="center"/>
          </w:tcPr>
          <w:p w14:paraId="6A222B0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49FB53B" w14:textId="77777777" w:rsidR="00823576" w:rsidRPr="00823576" w:rsidRDefault="00823576" w:rsidP="00823576">
      <w:pPr>
        <w:rPr>
          <w:i/>
          <w:iCs/>
          <w:color w:val="595959" w:themeColor="text1" w:themeTint="A6"/>
        </w:rPr>
      </w:pPr>
    </w:p>
    <w:p w14:paraId="0DF8725A" w14:textId="77777777" w:rsidR="00823576" w:rsidRPr="00823576" w:rsidRDefault="00823576" w:rsidP="00823576">
      <w:pPr>
        <w:jc w:val="center"/>
        <w:rPr>
          <w:i/>
          <w:iCs/>
          <w:color w:val="595959" w:themeColor="text1" w:themeTint="A6"/>
        </w:rPr>
      </w:pPr>
    </w:p>
    <w:p w14:paraId="0F4798FA" w14:textId="77777777" w:rsidR="00823576" w:rsidRPr="00823576" w:rsidRDefault="00823576" w:rsidP="00823576">
      <w:pPr>
        <w:jc w:val="right"/>
        <w:rPr>
          <w:i/>
          <w:iCs/>
          <w:color w:val="595959" w:themeColor="text1" w:themeTint="A6"/>
        </w:rPr>
      </w:pPr>
      <w:r w:rsidRPr="00823576">
        <w:rPr>
          <w:i/>
          <w:iCs/>
          <w:color w:val="595959" w:themeColor="text1" w:themeTint="A6"/>
        </w:rPr>
        <w:t xml:space="preserve">           Приложение №2</w:t>
      </w:r>
    </w:p>
    <w:p w14:paraId="48C45DBA" w14:textId="77777777" w:rsidR="00823576" w:rsidRPr="00823576" w:rsidRDefault="00823576" w:rsidP="00823576">
      <w:pPr>
        <w:jc w:val="center"/>
        <w:rPr>
          <w:b/>
          <w:bCs/>
          <w:color w:val="595959" w:themeColor="text1" w:themeTint="A6"/>
          <w:sz w:val="28"/>
          <w:szCs w:val="28"/>
        </w:rPr>
      </w:pPr>
    </w:p>
    <w:p w14:paraId="304C772C" w14:textId="77777777" w:rsidR="00823576" w:rsidRPr="00823576" w:rsidRDefault="00823576" w:rsidP="00823576">
      <w:pPr>
        <w:jc w:val="center"/>
        <w:rPr>
          <w:b/>
          <w:bCs/>
          <w:color w:val="595959" w:themeColor="text1" w:themeTint="A6"/>
          <w:sz w:val="28"/>
          <w:szCs w:val="28"/>
        </w:rPr>
      </w:pPr>
      <w:r w:rsidRPr="00823576">
        <w:rPr>
          <w:b/>
          <w:bCs/>
          <w:color w:val="595959" w:themeColor="text1" w:themeTint="A6"/>
          <w:sz w:val="28"/>
          <w:szCs w:val="28"/>
        </w:rPr>
        <w:t>ЗАЯВКА</w:t>
      </w:r>
    </w:p>
    <w:p w14:paraId="00849B38" w14:textId="77777777" w:rsidR="00823576" w:rsidRPr="00823576" w:rsidRDefault="00823576" w:rsidP="00823576">
      <w:pPr>
        <w:jc w:val="center"/>
        <w:rPr>
          <w:color w:val="595959" w:themeColor="text1" w:themeTint="A6"/>
          <w:sz w:val="28"/>
          <w:szCs w:val="28"/>
        </w:rPr>
      </w:pPr>
      <w:r w:rsidRPr="00823576">
        <w:rPr>
          <w:color w:val="595959" w:themeColor="text1" w:themeTint="A6"/>
          <w:sz w:val="28"/>
          <w:szCs w:val="28"/>
        </w:rPr>
        <w:t>на участие в Чемпионате Приморского края по мини-футболу среди мужских команд-любителей, первая лига. Сезон 2020-21 г. г.</w:t>
      </w:r>
    </w:p>
    <w:p w14:paraId="7A436AB6" w14:textId="77777777" w:rsidR="00823576" w:rsidRPr="00823576" w:rsidRDefault="00823576" w:rsidP="00823576">
      <w:pPr>
        <w:tabs>
          <w:tab w:val="left" w:pos="5055"/>
        </w:tabs>
        <w:jc w:val="center"/>
        <w:rPr>
          <w:color w:val="595959" w:themeColor="text1" w:themeTint="A6"/>
          <w:sz w:val="22"/>
          <w:szCs w:val="22"/>
        </w:rPr>
      </w:pPr>
    </w:p>
    <w:p w14:paraId="0761D13E" w14:textId="77777777" w:rsidR="00823576" w:rsidRPr="00823576" w:rsidRDefault="00823576" w:rsidP="00823576">
      <w:pPr>
        <w:jc w:val="center"/>
        <w:rPr>
          <w:color w:val="595959" w:themeColor="text1" w:themeTint="A6"/>
          <w:sz w:val="28"/>
          <w:szCs w:val="28"/>
        </w:rPr>
      </w:pPr>
      <w:r w:rsidRPr="00823576">
        <w:rPr>
          <w:color w:val="595959" w:themeColor="text1" w:themeTint="A6"/>
          <w:sz w:val="28"/>
          <w:szCs w:val="28"/>
        </w:rPr>
        <w:t>от команды ________________________________</w:t>
      </w:r>
    </w:p>
    <w:p w14:paraId="4EA4DF9C" w14:textId="77777777" w:rsidR="00823576" w:rsidRPr="00823576" w:rsidRDefault="00823576" w:rsidP="00823576">
      <w:pPr>
        <w:jc w:val="center"/>
        <w:rPr>
          <w:color w:val="595959" w:themeColor="text1" w:themeTint="A6"/>
          <w:sz w:val="17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843"/>
        <w:gridCol w:w="2410"/>
        <w:gridCol w:w="2268"/>
        <w:gridCol w:w="1701"/>
      </w:tblGrid>
      <w:tr w:rsidR="00823576" w:rsidRPr="00823576" w14:paraId="492E6E5B" w14:textId="77777777" w:rsidTr="00CD0D01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4455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823576">
              <w:rPr>
                <w:b/>
                <w:bCs/>
                <w:color w:val="595959" w:themeColor="text1" w:themeTint="A6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307F" w14:textId="77777777" w:rsidR="00823576" w:rsidRPr="00823576" w:rsidRDefault="00823576" w:rsidP="00CD0D01">
            <w:pPr>
              <w:pStyle w:val="a7"/>
              <w:jc w:val="center"/>
              <w:rPr>
                <w:rFonts w:eastAsia="Times New Roman"/>
                <w:color w:val="595959" w:themeColor="text1" w:themeTint="A6"/>
                <w:sz w:val="18"/>
                <w:szCs w:val="18"/>
              </w:rPr>
            </w:pPr>
            <w:r w:rsidRPr="00823576">
              <w:rPr>
                <w:rFonts w:eastAsia="Times New Roman"/>
                <w:b/>
                <w:bCs/>
                <w:color w:val="595959" w:themeColor="text1" w:themeTint="A6"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33C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823576">
              <w:rPr>
                <w:b/>
                <w:bCs/>
                <w:color w:val="595959" w:themeColor="text1" w:themeTint="A6"/>
                <w:sz w:val="18"/>
                <w:szCs w:val="18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499D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823576">
              <w:rPr>
                <w:b/>
                <w:bCs/>
                <w:color w:val="595959" w:themeColor="text1" w:themeTint="A6"/>
                <w:sz w:val="18"/>
                <w:szCs w:val="18"/>
              </w:rPr>
              <w:t>Паспорт РФ</w:t>
            </w:r>
          </w:p>
          <w:p w14:paraId="05E5CA4E" w14:textId="77777777" w:rsidR="00823576" w:rsidRPr="00823576" w:rsidRDefault="00823576" w:rsidP="00CD0D0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823576">
              <w:rPr>
                <w:color w:val="595959" w:themeColor="text1" w:themeTint="A6"/>
                <w:sz w:val="18"/>
                <w:szCs w:val="18"/>
              </w:rPr>
              <w:t>(№, прописка)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C3A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823576">
              <w:rPr>
                <w:b/>
                <w:bCs/>
                <w:color w:val="595959" w:themeColor="text1" w:themeTint="A6"/>
                <w:sz w:val="18"/>
                <w:szCs w:val="18"/>
              </w:rPr>
              <w:t>Регистрационный номер в ЕИС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31F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823576">
              <w:rPr>
                <w:b/>
                <w:bCs/>
                <w:color w:val="595959" w:themeColor="text1" w:themeTint="A6"/>
                <w:sz w:val="18"/>
                <w:szCs w:val="18"/>
              </w:rPr>
              <w:t>Допуск врача</w:t>
            </w:r>
          </w:p>
        </w:tc>
      </w:tr>
      <w:tr w:rsidR="00823576" w:rsidRPr="00823576" w14:paraId="44524174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82C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7CF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424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51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00B3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A41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57982F96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7F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436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3C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27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7E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57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222F206C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69A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58A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23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E8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28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056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10DF3321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62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8BD7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92B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27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24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53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2F673BF1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2C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396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56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7C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F64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C3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61284D92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91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758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975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2D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B9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83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70538DB3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0D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A0A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49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A1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B4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F1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52C46F62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F1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FBBC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356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D6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E0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2C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0D453F28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DC7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CB9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E9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1C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DF4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05B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753AA1FA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B9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0FB2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73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B1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2D6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1A5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43C2CA8B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E84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04E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27F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3D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CD0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0E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3007E2AE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1C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01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9F9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5F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95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8C7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1A08BD3A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36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8CBC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E2BC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95B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407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FE9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779175F2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AA8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8EE7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EEAA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2D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B91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C3D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допущен</w:t>
            </w:r>
          </w:p>
        </w:tc>
      </w:tr>
      <w:tr w:rsidR="00823576" w:rsidRPr="00823576" w14:paraId="0FD4FF3A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36F" w14:textId="77777777" w:rsidR="00823576" w:rsidRPr="00823576" w:rsidRDefault="00823576" w:rsidP="00CD0D01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23"/>
                <w:szCs w:val="23"/>
              </w:rPr>
            </w:pPr>
            <w:r w:rsidRPr="00823576">
              <w:rPr>
                <w:b/>
                <w:bCs/>
                <w:i/>
                <w:iCs/>
                <w:color w:val="595959" w:themeColor="text1" w:themeTint="A6"/>
                <w:sz w:val="23"/>
                <w:szCs w:val="23"/>
              </w:rPr>
              <w:t>№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802A" w14:textId="77777777" w:rsidR="00823576" w:rsidRPr="00823576" w:rsidRDefault="00823576" w:rsidP="00CD0D01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23"/>
                <w:szCs w:val="23"/>
              </w:rPr>
            </w:pPr>
            <w:r w:rsidRPr="00823576">
              <w:rPr>
                <w:b/>
                <w:bCs/>
                <w:i/>
                <w:iCs/>
                <w:color w:val="595959" w:themeColor="text1" w:themeTint="A6"/>
                <w:sz w:val="23"/>
                <w:szCs w:val="23"/>
              </w:rPr>
              <w:t>Фамилия, имя, отчество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91B" w14:textId="77777777" w:rsidR="00823576" w:rsidRPr="00823576" w:rsidRDefault="00823576" w:rsidP="00CD0D01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23"/>
                <w:szCs w:val="23"/>
              </w:rPr>
            </w:pPr>
            <w:r w:rsidRPr="00823576">
              <w:rPr>
                <w:b/>
                <w:bCs/>
                <w:i/>
                <w:iCs/>
                <w:color w:val="595959" w:themeColor="text1" w:themeTint="A6"/>
                <w:sz w:val="23"/>
                <w:szCs w:val="23"/>
              </w:rPr>
              <w:t>Служебный телефон</w:t>
            </w:r>
          </w:p>
        </w:tc>
      </w:tr>
      <w:tr w:rsidR="00823576" w:rsidRPr="00823576" w14:paraId="08D6D10B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34E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33B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C6B5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823576" w:rsidRPr="00823576" w14:paraId="02D84FBA" w14:textId="77777777" w:rsidTr="00CD0D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AD2" w14:textId="77777777" w:rsidR="00823576" w:rsidRPr="00823576" w:rsidRDefault="00823576" w:rsidP="00CD0D01">
            <w:pPr>
              <w:jc w:val="center"/>
              <w:rPr>
                <w:color w:val="595959" w:themeColor="text1" w:themeTint="A6"/>
                <w:sz w:val="23"/>
                <w:szCs w:val="23"/>
              </w:rPr>
            </w:pPr>
            <w:r w:rsidRPr="00823576">
              <w:rPr>
                <w:color w:val="595959" w:themeColor="text1" w:themeTint="A6"/>
                <w:sz w:val="23"/>
                <w:szCs w:val="23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A22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48A" w14:textId="77777777" w:rsidR="00823576" w:rsidRPr="00823576" w:rsidRDefault="00823576" w:rsidP="00CD0D01">
            <w:pPr>
              <w:rPr>
                <w:color w:val="595959" w:themeColor="text1" w:themeTint="A6"/>
                <w:sz w:val="23"/>
                <w:szCs w:val="23"/>
              </w:rPr>
            </w:pPr>
          </w:p>
        </w:tc>
      </w:tr>
    </w:tbl>
    <w:p w14:paraId="3F7751E3" w14:textId="77777777" w:rsidR="00823576" w:rsidRPr="00823576" w:rsidRDefault="00823576" w:rsidP="00823576">
      <w:pPr>
        <w:jc w:val="both"/>
        <w:rPr>
          <w:color w:val="595959" w:themeColor="text1" w:themeTint="A6"/>
          <w:sz w:val="2"/>
          <w:szCs w:val="2"/>
        </w:rPr>
      </w:pPr>
    </w:p>
    <w:p w14:paraId="5F8D3799" w14:textId="77777777" w:rsidR="00823576" w:rsidRPr="00823576" w:rsidRDefault="00823576" w:rsidP="00823576">
      <w:pPr>
        <w:jc w:val="both"/>
        <w:rPr>
          <w:color w:val="595959" w:themeColor="text1" w:themeTint="A6"/>
          <w:sz w:val="18"/>
          <w:szCs w:val="18"/>
        </w:rPr>
      </w:pPr>
    </w:p>
    <w:tbl>
      <w:tblPr>
        <w:tblW w:w="1013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3"/>
        <w:gridCol w:w="2765"/>
        <w:gridCol w:w="3757"/>
      </w:tblGrid>
      <w:tr w:rsidR="00823576" w:rsidRPr="00823576" w14:paraId="7250A7B1" w14:textId="77777777" w:rsidTr="00CD0D01">
        <w:trPr>
          <w:trHeight w:val="847"/>
          <w:jc w:val="right"/>
        </w:trPr>
        <w:tc>
          <w:tcPr>
            <w:tcW w:w="3613" w:type="dxa"/>
          </w:tcPr>
          <w:p w14:paraId="479ADA06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</w:rPr>
            </w:pPr>
            <w:r w:rsidRPr="00823576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2765" w:type="dxa"/>
          </w:tcPr>
          <w:p w14:paraId="1AAAF22C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</w:p>
          <w:p w14:paraId="2B193B3B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</w:p>
        </w:tc>
        <w:tc>
          <w:tcPr>
            <w:tcW w:w="3757" w:type="dxa"/>
          </w:tcPr>
          <w:p w14:paraId="02021796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</w:p>
          <w:p w14:paraId="254F7E1B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  <w:r w:rsidRPr="00823576">
              <w:rPr>
                <w:color w:val="595959" w:themeColor="text1" w:themeTint="A6"/>
                <w:szCs w:val="28"/>
              </w:rPr>
              <w:t>Допущено игроков____________</w:t>
            </w:r>
          </w:p>
          <w:p w14:paraId="75A59684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</w:p>
          <w:p w14:paraId="6C8C4C72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  <w:r w:rsidRPr="00823576">
              <w:rPr>
                <w:color w:val="595959" w:themeColor="text1" w:themeTint="A6"/>
                <w:szCs w:val="28"/>
              </w:rPr>
              <w:t>Врач_______________</w:t>
            </w:r>
            <w:r w:rsidRPr="00823576">
              <w:rPr>
                <w:color w:val="595959" w:themeColor="text1" w:themeTint="A6"/>
                <w:szCs w:val="28"/>
                <w:lang w:val="en-US"/>
              </w:rPr>
              <w:t>_____</w:t>
            </w:r>
            <w:r w:rsidRPr="00823576">
              <w:rPr>
                <w:color w:val="595959" w:themeColor="text1" w:themeTint="A6"/>
                <w:szCs w:val="28"/>
              </w:rPr>
              <w:t>ФИО</w:t>
            </w:r>
          </w:p>
          <w:p w14:paraId="5D5DB36A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  <w:r w:rsidRPr="00823576">
              <w:rPr>
                <w:color w:val="595959" w:themeColor="text1" w:themeTint="A6"/>
                <w:szCs w:val="28"/>
              </w:rPr>
              <w:t xml:space="preserve">  </w:t>
            </w:r>
          </w:p>
          <w:p w14:paraId="6EB8C90A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  <w:r w:rsidRPr="00823576">
              <w:rPr>
                <w:color w:val="595959" w:themeColor="text1" w:themeTint="A6"/>
                <w:szCs w:val="28"/>
              </w:rPr>
              <w:t xml:space="preserve"> МП</w:t>
            </w:r>
          </w:p>
          <w:p w14:paraId="4205752D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</w:p>
          <w:p w14:paraId="666D1297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</w:p>
          <w:p w14:paraId="016F237F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</w:p>
          <w:p w14:paraId="1FB15D2F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</w:p>
        </w:tc>
      </w:tr>
      <w:tr w:rsidR="00823576" w:rsidRPr="00823576" w14:paraId="45F15312" w14:textId="77777777" w:rsidTr="00CD0D01">
        <w:trPr>
          <w:trHeight w:val="129"/>
          <w:jc w:val="right"/>
        </w:trPr>
        <w:tc>
          <w:tcPr>
            <w:tcW w:w="3613" w:type="dxa"/>
          </w:tcPr>
          <w:p w14:paraId="1B3E31EB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  <w:r w:rsidRPr="00823576">
              <w:rPr>
                <w:color w:val="595959" w:themeColor="text1" w:themeTint="A6"/>
                <w:szCs w:val="28"/>
              </w:rPr>
              <w:t xml:space="preserve">      Тренер команды                                       </w:t>
            </w:r>
          </w:p>
        </w:tc>
        <w:tc>
          <w:tcPr>
            <w:tcW w:w="2765" w:type="dxa"/>
          </w:tcPr>
          <w:p w14:paraId="3C0DC2F0" w14:textId="77777777" w:rsidR="00823576" w:rsidRPr="00823576" w:rsidRDefault="00823576" w:rsidP="00CD0D01">
            <w:pPr>
              <w:pStyle w:val="a7"/>
              <w:jc w:val="center"/>
              <w:rPr>
                <w:color w:val="595959" w:themeColor="text1" w:themeTint="A6"/>
                <w:sz w:val="20"/>
              </w:rPr>
            </w:pPr>
            <w:r w:rsidRPr="00823576">
              <w:rPr>
                <w:color w:val="595959" w:themeColor="text1" w:themeTint="A6"/>
                <w:sz w:val="20"/>
                <w:szCs w:val="22"/>
              </w:rPr>
              <w:t>________________________</w:t>
            </w:r>
          </w:p>
        </w:tc>
        <w:tc>
          <w:tcPr>
            <w:tcW w:w="3757" w:type="dxa"/>
          </w:tcPr>
          <w:p w14:paraId="76FC3E5C" w14:textId="77777777" w:rsidR="00823576" w:rsidRPr="00823576" w:rsidRDefault="00823576" w:rsidP="00CD0D01">
            <w:pPr>
              <w:pStyle w:val="a7"/>
              <w:rPr>
                <w:color w:val="595959" w:themeColor="text1" w:themeTint="A6"/>
                <w:sz w:val="20"/>
                <w:lang w:val="en-US"/>
              </w:rPr>
            </w:pPr>
            <w:r w:rsidRPr="00823576">
              <w:rPr>
                <w:color w:val="595959" w:themeColor="text1" w:themeTint="A6"/>
                <w:sz w:val="20"/>
                <w:szCs w:val="22"/>
                <w:lang w:val="en-US"/>
              </w:rPr>
              <w:t>/_________________________________/</w:t>
            </w:r>
          </w:p>
        </w:tc>
      </w:tr>
      <w:tr w:rsidR="00823576" w:rsidRPr="00823576" w14:paraId="4992B380" w14:textId="77777777" w:rsidTr="00CD0D01">
        <w:trPr>
          <w:trHeight w:val="129"/>
          <w:jc w:val="right"/>
        </w:trPr>
        <w:tc>
          <w:tcPr>
            <w:tcW w:w="3613" w:type="dxa"/>
          </w:tcPr>
          <w:p w14:paraId="560CB8EC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</w:p>
        </w:tc>
        <w:tc>
          <w:tcPr>
            <w:tcW w:w="2765" w:type="dxa"/>
          </w:tcPr>
          <w:p w14:paraId="411F1857" w14:textId="77777777" w:rsidR="00823576" w:rsidRPr="00823576" w:rsidRDefault="00823576" w:rsidP="00CD0D01">
            <w:pPr>
              <w:pStyle w:val="a7"/>
              <w:jc w:val="center"/>
              <w:rPr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3757" w:type="dxa"/>
          </w:tcPr>
          <w:p w14:paraId="60F59CF1" w14:textId="77777777" w:rsidR="00823576" w:rsidRPr="00823576" w:rsidRDefault="00823576" w:rsidP="00CD0D01">
            <w:pPr>
              <w:pStyle w:val="a7"/>
              <w:jc w:val="center"/>
              <w:rPr>
                <w:color w:val="595959" w:themeColor="text1" w:themeTint="A6"/>
                <w:sz w:val="20"/>
              </w:rPr>
            </w:pPr>
          </w:p>
        </w:tc>
      </w:tr>
      <w:tr w:rsidR="00823576" w:rsidRPr="00823576" w14:paraId="405DCFAC" w14:textId="77777777" w:rsidTr="00CD0D01">
        <w:trPr>
          <w:trHeight w:val="234"/>
          <w:jc w:val="right"/>
        </w:trPr>
        <w:tc>
          <w:tcPr>
            <w:tcW w:w="3613" w:type="dxa"/>
          </w:tcPr>
          <w:p w14:paraId="1BFD0933" w14:textId="77777777" w:rsidR="00823576" w:rsidRPr="00823576" w:rsidRDefault="00823576" w:rsidP="00CD0D01">
            <w:pPr>
              <w:pStyle w:val="a7"/>
              <w:jc w:val="both"/>
              <w:rPr>
                <w:color w:val="595959" w:themeColor="text1" w:themeTint="A6"/>
                <w:szCs w:val="28"/>
              </w:rPr>
            </w:pPr>
            <w:r w:rsidRPr="00823576">
              <w:rPr>
                <w:color w:val="595959" w:themeColor="text1" w:themeTint="A6"/>
                <w:szCs w:val="28"/>
              </w:rPr>
              <w:t xml:space="preserve">      Руководитель команды</w:t>
            </w:r>
          </w:p>
        </w:tc>
        <w:tc>
          <w:tcPr>
            <w:tcW w:w="2765" w:type="dxa"/>
          </w:tcPr>
          <w:p w14:paraId="555698E2" w14:textId="77777777" w:rsidR="00823576" w:rsidRPr="00823576" w:rsidRDefault="00823576" w:rsidP="00CD0D01">
            <w:pPr>
              <w:pStyle w:val="a7"/>
              <w:jc w:val="center"/>
              <w:rPr>
                <w:color w:val="595959" w:themeColor="text1" w:themeTint="A6"/>
                <w:sz w:val="20"/>
              </w:rPr>
            </w:pPr>
            <w:r w:rsidRPr="00823576">
              <w:rPr>
                <w:color w:val="595959" w:themeColor="text1" w:themeTint="A6"/>
                <w:sz w:val="20"/>
                <w:szCs w:val="22"/>
              </w:rPr>
              <w:t>________________________</w:t>
            </w:r>
          </w:p>
        </w:tc>
        <w:tc>
          <w:tcPr>
            <w:tcW w:w="3757" w:type="dxa"/>
          </w:tcPr>
          <w:p w14:paraId="7633E825" w14:textId="77777777" w:rsidR="00823576" w:rsidRPr="00823576" w:rsidRDefault="00823576" w:rsidP="00CD0D01">
            <w:pPr>
              <w:pStyle w:val="a7"/>
              <w:rPr>
                <w:color w:val="595959" w:themeColor="text1" w:themeTint="A6"/>
                <w:sz w:val="20"/>
              </w:rPr>
            </w:pPr>
            <w:r w:rsidRPr="00823576">
              <w:rPr>
                <w:color w:val="595959" w:themeColor="text1" w:themeTint="A6"/>
                <w:sz w:val="20"/>
                <w:szCs w:val="22"/>
              </w:rPr>
              <w:t xml:space="preserve"> </w:t>
            </w:r>
            <w:r w:rsidRPr="00823576">
              <w:rPr>
                <w:color w:val="595959" w:themeColor="text1" w:themeTint="A6"/>
                <w:sz w:val="20"/>
                <w:szCs w:val="22"/>
                <w:lang w:val="en-US"/>
              </w:rPr>
              <w:t>/_________________________________/</w:t>
            </w:r>
            <w:r w:rsidRPr="00823576">
              <w:rPr>
                <w:color w:val="595959" w:themeColor="text1" w:themeTint="A6"/>
                <w:sz w:val="20"/>
                <w:szCs w:val="22"/>
              </w:rPr>
              <w:t xml:space="preserve">                                        </w:t>
            </w:r>
          </w:p>
        </w:tc>
      </w:tr>
    </w:tbl>
    <w:p w14:paraId="69F4D99D" w14:textId="77777777" w:rsidR="00823576" w:rsidRPr="00823576" w:rsidRDefault="00823576" w:rsidP="00823576">
      <w:pPr>
        <w:rPr>
          <w:color w:val="595959" w:themeColor="text1" w:themeTint="A6"/>
          <w:sz w:val="8"/>
          <w:szCs w:val="8"/>
        </w:rPr>
      </w:pPr>
    </w:p>
    <w:p w14:paraId="714D5DF5" w14:textId="77777777" w:rsidR="00823576" w:rsidRPr="00823576" w:rsidRDefault="00823576" w:rsidP="00823576">
      <w:pPr>
        <w:rPr>
          <w:color w:val="595959" w:themeColor="text1" w:themeTint="A6"/>
          <w:sz w:val="8"/>
          <w:szCs w:val="8"/>
        </w:rPr>
      </w:pPr>
    </w:p>
    <w:p w14:paraId="401A7EDC" w14:textId="77777777" w:rsidR="00823576" w:rsidRPr="005D7457" w:rsidRDefault="00823576" w:rsidP="00823576">
      <w:pPr>
        <w:tabs>
          <w:tab w:val="left" w:pos="8789"/>
        </w:tabs>
        <w:jc w:val="center"/>
        <w:rPr>
          <w:sz w:val="32"/>
          <w:szCs w:val="32"/>
        </w:rPr>
      </w:pPr>
    </w:p>
    <w:p w14:paraId="53818554" w14:textId="77777777" w:rsidR="00823576" w:rsidRPr="00692F06" w:rsidRDefault="00823576">
      <w:pPr>
        <w:rPr>
          <w:color w:val="595959" w:themeColor="text1" w:themeTint="A6"/>
        </w:rPr>
      </w:pPr>
    </w:p>
    <w:sectPr w:rsidR="00823576" w:rsidRPr="00692F06" w:rsidSect="00692F06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92389"/>
    <w:multiLevelType w:val="hybridMultilevel"/>
    <w:tmpl w:val="D616BE98"/>
    <w:lvl w:ilvl="0" w:tplc="4A4001E6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F16005"/>
    <w:multiLevelType w:val="hybridMultilevel"/>
    <w:tmpl w:val="50985D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F0CB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F06"/>
    <w:rsid w:val="00010137"/>
    <w:rsid w:val="00092248"/>
    <w:rsid w:val="00692F06"/>
    <w:rsid w:val="00823576"/>
    <w:rsid w:val="009A05B6"/>
    <w:rsid w:val="00B25188"/>
    <w:rsid w:val="00EB59A9"/>
    <w:rsid w:val="00E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B520"/>
  <w15:docId w15:val="{9F25BD3E-BE2F-4944-A80D-0A6FC4D3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2F06"/>
    <w:pPr>
      <w:ind w:left="720"/>
      <w:contextualSpacing/>
    </w:pPr>
  </w:style>
  <w:style w:type="paragraph" w:customStyle="1" w:styleId="a7">
    <w:name w:val="Содержимое таблицы"/>
    <w:basedOn w:val="a"/>
    <w:uiPriority w:val="67"/>
    <w:rsid w:val="00823576"/>
    <w:pPr>
      <w:widowControl w:val="0"/>
      <w:suppressLineNumbers/>
      <w:suppressAutoHyphens/>
    </w:pPr>
    <w:rPr>
      <w:rFonts w:eastAsia="Andale Sans U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Тимощенко Валерий Павлович</cp:lastModifiedBy>
  <cp:revision>7</cp:revision>
  <cp:lastPrinted>2021-01-14T10:50:00Z</cp:lastPrinted>
  <dcterms:created xsi:type="dcterms:W3CDTF">2021-01-14T10:59:00Z</dcterms:created>
  <dcterms:modified xsi:type="dcterms:W3CDTF">2021-01-16T14:24:00Z</dcterms:modified>
</cp:coreProperties>
</file>